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Приложение №1 к протоколу </w:t>
      </w:r>
    </w:p>
    <w:p w:rsidR="001D5001" w:rsidRP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№ </w:t>
      </w:r>
      <w:r w:rsidR="00E27039">
        <w:rPr>
          <w:rFonts w:ascii="Times New Roman" w:hAnsi="Times New Roman"/>
          <w:sz w:val="24"/>
          <w:szCs w:val="24"/>
        </w:rPr>
        <w:t xml:space="preserve"> </w:t>
      </w:r>
      <w:r w:rsidR="00990ED6">
        <w:rPr>
          <w:rFonts w:ascii="Times New Roman" w:hAnsi="Times New Roman"/>
          <w:sz w:val="24"/>
          <w:szCs w:val="24"/>
        </w:rPr>
        <w:t>1</w:t>
      </w:r>
      <w:r w:rsidR="00341BEB">
        <w:rPr>
          <w:rFonts w:ascii="Times New Roman" w:hAnsi="Times New Roman"/>
          <w:sz w:val="24"/>
          <w:szCs w:val="24"/>
        </w:rPr>
        <w:t>3</w:t>
      </w:r>
      <w:r w:rsidR="004D7DCC" w:rsidRPr="00E27039">
        <w:rPr>
          <w:rFonts w:ascii="Times New Roman" w:hAnsi="Times New Roman"/>
          <w:sz w:val="24"/>
          <w:szCs w:val="24"/>
        </w:rPr>
        <w:t xml:space="preserve"> </w:t>
      </w:r>
      <w:r w:rsidRPr="00E27039">
        <w:rPr>
          <w:rFonts w:ascii="Times New Roman" w:hAnsi="Times New Roman"/>
          <w:sz w:val="24"/>
          <w:szCs w:val="24"/>
        </w:rPr>
        <w:t xml:space="preserve"> от </w:t>
      </w:r>
      <w:r w:rsidR="00341BEB">
        <w:rPr>
          <w:rFonts w:ascii="Times New Roman" w:hAnsi="Times New Roman"/>
          <w:sz w:val="24"/>
          <w:szCs w:val="24"/>
        </w:rPr>
        <w:t>23</w:t>
      </w:r>
      <w:r w:rsidR="009A5240">
        <w:rPr>
          <w:rFonts w:ascii="Times New Roman" w:hAnsi="Times New Roman"/>
          <w:sz w:val="24"/>
          <w:szCs w:val="24"/>
        </w:rPr>
        <w:t>.10</w:t>
      </w:r>
      <w:r w:rsidR="00E27039" w:rsidRPr="00E27039">
        <w:rPr>
          <w:rFonts w:ascii="Times New Roman" w:hAnsi="Times New Roman"/>
          <w:sz w:val="24"/>
          <w:szCs w:val="24"/>
        </w:rPr>
        <w:t>.2014 года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702">
        <w:rPr>
          <w:rFonts w:ascii="Times New Roman" w:hAnsi="Times New Roman"/>
          <w:b/>
          <w:sz w:val="24"/>
          <w:szCs w:val="24"/>
        </w:rPr>
        <w:t>ПЛАН</w:t>
      </w:r>
      <w:r w:rsidR="00D2779C" w:rsidRPr="009D0702">
        <w:rPr>
          <w:rFonts w:ascii="Times New Roman" w:hAnsi="Times New Roman"/>
          <w:b/>
          <w:sz w:val="24"/>
          <w:szCs w:val="24"/>
        </w:rPr>
        <w:t xml:space="preserve"> ЗАКУПКИ ТОВАРОВ, РАБОТ, УСЛУГ</w:t>
      </w:r>
      <w:r w:rsidRPr="009D0702">
        <w:rPr>
          <w:rFonts w:ascii="Times New Roman" w:hAnsi="Times New Roman"/>
          <w:b/>
          <w:sz w:val="24"/>
          <w:szCs w:val="24"/>
        </w:rPr>
        <w:t xml:space="preserve"> 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на 2014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765"/>
      </w:tblGrid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9D0702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9D0702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</w:tbl>
    <w:p w:rsidR="00D2779C" w:rsidRPr="009D0702" w:rsidRDefault="00D2779C" w:rsidP="009D0702">
      <w:pPr>
        <w:spacing w:after="0"/>
        <w:rPr>
          <w:b/>
          <w:sz w:val="16"/>
          <w:szCs w:val="16"/>
        </w:rPr>
      </w:pPr>
    </w:p>
    <w:tbl>
      <w:tblPr>
        <w:tblW w:w="14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6"/>
        <w:gridCol w:w="850"/>
        <w:gridCol w:w="1985"/>
        <w:gridCol w:w="1134"/>
        <w:gridCol w:w="708"/>
        <w:gridCol w:w="709"/>
        <w:gridCol w:w="992"/>
        <w:gridCol w:w="993"/>
        <w:gridCol w:w="1134"/>
        <w:gridCol w:w="1134"/>
        <w:gridCol w:w="1134"/>
        <w:gridCol w:w="1134"/>
        <w:gridCol w:w="1275"/>
        <w:gridCol w:w="709"/>
      </w:tblGrid>
      <w:tr w:rsidR="00D2779C" w:rsidRPr="00A56AC3" w:rsidTr="004A663F">
        <w:trPr>
          <w:trHeight w:val="51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trHeight w:val="7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cantSplit/>
          <w:trHeight w:val="113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3020000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оргтехники и коплектующих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F50285">
            <w:pPr>
              <w:jc w:val="center"/>
              <w:rPr>
                <w:rFonts w:ascii="Times New Roman" w:hAnsi="Times New Roman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3020365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27306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комплектующих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для копировально-множительной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Поставка картриджей, тонеров, комплектующих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для копировально-множительной техники согласно спецификациям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  <w:r w:rsidR="00A56AC3" w:rsidRPr="00A56AC3">
              <w:rPr>
                <w:rFonts w:ascii="Times New Roman" w:hAnsi="Times New Roman"/>
                <w:bCs/>
                <w:sz w:val="14"/>
                <w:szCs w:val="16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2320212, 2320310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ГСМ (масло)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4010411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электроснабжени-ем офиса 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водоснабжением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64.20.1</w:t>
            </w:r>
          </w:p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6420030, 6420020, 6420090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местной связи, интернета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связью 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в 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 xml:space="preserve">соответствии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0265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51.34.1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Поставка воды бутилированной питьевой для кулеров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F026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D0AC7" w:rsidRDefault="00F0265B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31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4914D6" w:rsidP="009964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34018,19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51452,45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24186,50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10772,74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8046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14477,87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52491,27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64173,24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55650,88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104611,00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4B31C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67.20.9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341BEB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4B31C3" w:rsidRPr="004B31C3">
                <w:rPr>
                  <w:rFonts w:ascii="Times New Roman" w:hAnsi="Times New Roman"/>
                  <w:bCs/>
                  <w:sz w:val="14"/>
                  <w:szCs w:val="16"/>
                </w:rPr>
                <w:t>6613000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F872FA" w:rsidRDefault="004B31C3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341317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5172,75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июнь-декабрь</w:t>
            </w:r>
          </w:p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65E81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>4530245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крайних и средних</w:t>
            </w: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 xml:space="preserve"> секций котла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Универсал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C46E80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хут. Черный Ерик, ул. Мира, МБОУ СОШ №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1D5BA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14, кв. 2; № 21 кв. 6, кв. 11; №  23, кв. 4, кв. 5, кв. 10; № 42, кв. 2; № 56, кв. 3 в пос. Ачуево, Славянского района, Краснодарского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 w:rsidR="00E70ACB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="00600391" w:rsidRPr="00F872FA">
              <w:rPr>
                <w:rFonts w:ascii="Times New Roman" w:hAnsi="Times New Roman"/>
                <w:bCs/>
                <w:sz w:val="14"/>
                <w:szCs w:val="16"/>
              </w:rPr>
              <w:t>квалифицированных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работников, применять передовые технологии и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600391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№ 14, кв. 2; № 21 кв. 6, кв. 11; №  23, кв. 4, кв. 5, кв. 10; № 42, кв. 2; № 56, кв. 3 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31774,00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04C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70.31.22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78287E" w:rsidRDefault="0078287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8287E">
              <w:rPr>
                <w:rFonts w:ascii="Times New Roman" w:hAnsi="Times New Roman"/>
                <w:sz w:val="14"/>
                <w:szCs w:val="14"/>
              </w:rPr>
              <w:t>7499090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3404C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Проведение оценки  имущества для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F872FA" w:rsidRDefault="0011297B" w:rsidP="0011297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341317" w:rsidRDefault="005A198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Здание, общей площадью 42,2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расположенного на земельном участке площадью 598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по адресу: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Маевское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с/п,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х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ербин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ул.Пионерская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>, 3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</w:t>
            </w:r>
          </w:p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26325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45.25</w:t>
            </w:r>
          </w:p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4540030</w:t>
            </w:r>
          </w:p>
          <w:p w:rsidR="00B26325" w:rsidRPr="0078287E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7F7FB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Благоустройство земельного участка площадью 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возле светового короба Сити-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лайт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четная сторона улицы Красной между ул. Краснодарской и ул. Крупской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033F8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033F8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14,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14,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46008,66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877573"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  <w:t>46455,84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42946,75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35197,08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34764,38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46834,72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42,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42,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56,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56,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34327,07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66400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265E81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66400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8, кв. 2; № 37 кв. 2; № 38, кв.3 в пос. Ачуево, Славянского района,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№ 8, кв. 2; № 37 кв. 2; № 38, кв.3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16318,00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-о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A56AC3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A56AC3" w:rsidRDefault="00966400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BE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газопровода выполнить весь комплекс </w:t>
            </w:r>
            <w:proofErr w:type="spell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пуско</w:t>
            </w:r>
            <w:proofErr w:type="spell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  <w:p w:rsidR="00341BEB" w:rsidRPr="00A56AC3" w:rsidRDefault="00341BEB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45719,32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BE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51.43.1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341BEB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11 секционных масляных радиаторов «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MARTA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» МТ-2424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Default="00341BEB" w:rsidP="00341BE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497E3D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51.54.2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497E3D" w:rsidRDefault="00497E3D" w:rsidP="00497E3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котлов газовых настенных двухконтурных «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BaltGaz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»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NEVA</w:t>
            </w:r>
            <w:r w:rsidRPr="00497E3D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lux</w:t>
            </w:r>
            <w:r w:rsidRPr="00497E3D">
              <w:rPr>
                <w:rFonts w:ascii="Times New Roman" w:hAnsi="Times New Roman"/>
                <w:bCs/>
                <w:sz w:val="14"/>
                <w:szCs w:val="16"/>
              </w:rPr>
              <w:t xml:space="preserve"> - 7211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1BEB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 и гарантийные талоны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344897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344897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344897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344897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Default="00497E3D" w:rsidP="00344897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ул. Троицкая,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497E3D" w:rsidRDefault="00497E3D" w:rsidP="00341BEB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140000.00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489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489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489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7E3D" w:rsidRPr="00A56AC3" w:rsidRDefault="00497E3D" w:rsidP="0034489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BE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B26325" w:rsidRDefault="00341BEB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4914D6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684A64" w:rsidRDefault="00497E3D" w:rsidP="003404CE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1666234,71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BEB" w:rsidRPr="00A56AC3" w:rsidRDefault="00341BE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265E81" w:rsidRDefault="00265E81">
      <w:pPr>
        <w:rPr>
          <w:rFonts w:ascii="Times New Roman" w:hAnsi="Times New Roman"/>
        </w:rPr>
      </w:pPr>
    </w:p>
    <w:p w:rsidR="000727DC" w:rsidRDefault="00670C1A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д</w:t>
      </w:r>
      <w:r w:rsidR="000727D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0727DC">
        <w:rPr>
          <w:rFonts w:ascii="Times New Roman" w:hAnsi="Times New Roman"/>
        </w:rPr>
        <w:t xml:space="preserve"> МУП </w:t>
      </w:r>
      <w:r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Дыдалин</w:t>
      </w:r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265E8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31493A"/>
    <w:rsid w:val="003404CE"/>
    <w:rsid w:val="00341317"/>
    <w:rsid w:val="00341BEB"/>
    <w:rsid w:val="00437E62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A02A8"/>
    <w:rsid w:val="005A1984"/>
    <w:rsid w:val="005F6D98"/>
    <w:rsid w:val="00600391"/>
    <w:rsid w:val="00627559"/>
    <w:rsid w:val="00633D41"/>
    <w:rsid w:val="006656BC"/>
    <w:rsid w:val="00670C1A"/>
    <w:rsid w:val="00684A64"/>
    <w:rsid w:val="0072714C"/>
    <w:rsid w:val="00767BEA"/>
    <w:rsid w:val="0077787F"/>
    <w:rsid w:val="0078287E"/>
    <w:rsid w:val="00790AB1"/>
    <w:rsid w:val="007F7FB8"/>
    <w:rsid w:val="008475BC"/>
    <w:rsid w:val="00877573"/>
    <w:rsid w:val="008B65B8"/>
    <w:rsid w:val="008E7591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B082E"/>
    <w:rsid w:val="00AC45B7"/>
    <w:rsid w:val="00AD1757"/>
    <w:rsid w:val="00B06FA6"/>
    <w:rsid w:val="00B26325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2014-09-03T05:58:00Z</cp:lastPrinted>
  <dcterms:created xsi:type="dcterms:W3CDTF">2014-10-23T11:33:00Z</dcterms:created>
  <dcterms:modified xsi:type="dcterms:W3CDTF">2014-10-23T11:51:00Z</dcterms:modified>
</cp:coreProperties>
</file>