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D81" w:rsidRPr="009007A5" w:rsidRDefault="00802D81" w:rsidP="00802D81">
      <w:pPr>
        <w:ind w:left="66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Приложение № 1</w:t>
      </w:r>
    </w:p>
    <w:p w:rsidR="00802D81" w:rsidRPr="009007A5" w:rsidRDefault="00802D81" w:rsidP="00802D81">
      <w:pPr>
        <w:ind w:left="6660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 аукционной документации</w:t>
      </w:r>
    </w:p>
    <w:p w:rsidR="00802D81" w:rsidRPr="009007A5" w:rsidRDefault="00802D81" w:rsidP="00802D8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2D81" w:rsidRPr="009007A5" w:rsidRDefault="00802D81" w:rsidP="00802D81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ИЗВЕЩЕНИЕ О ПРОВЕДЕНИИ АУКЦИОНА</w:t>
      </w:r>
    </w:p>
    <w:p w:rsidR="00802D81" w:rsidRDefault="00802D81" w:rsidP="00802D81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02D81" w:rsidRPr="009007A5" w:rsidRDefault="00802D81" w:rsidP="00802D81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аукциона</w:t>
      </w:r>
    </w:p>
    <w:p w:rsidR="00802D81" w:rsidRDefault="00802D81" w:rsidP="00802D81">
      <w:pPr>
        <w:spacing w:line="228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9B7">
        <w:rPr>
          <w:rFonts w:ascii="Times New Roman" w:hAnsi="Times New Roman" w:cs="Times New Roman"/>
          <w:color w:val="000000"/>
          <w:sz w:val="24"/>
          <w:szCs w:val="24"/>
        </w:rPr>
        <w:t>1) лот № 1 - специализированное пищевое оборудование в количестве 20 единиц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4777"/>
        <w:gridCol w:w="1876"/>
        <w:gridCol w:w="1140"/>
        <w:gridCol w:w="1209"/>
      </w:tblGrid>
      <w:tr w:rsidR="00802D81" w:rsidRPr="00C119B7" w:rsidTr="00B36E18">
        <w:trPr>
          <w:trHeight w:val="487"/>
        </w:trPr>
        <w:tc>
          <w:tcPr>
            <w:tcW w:w="718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в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ство, шт.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Сплит–система ФАВОРИТ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02101360651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 С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ратов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02101360748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2011 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вытяжной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02101361441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холодильный </w:t>
            </w:r>
            <w:proofErr w:type="spellStart"/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Polaiu</w:t>
            </w:r>
            <w:proofErr w:type="spellEnd"/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DP105S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04101362351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холодильный </w:t>
            </w:r>
            <w:proofErr w:type="spellStart"/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Polaiu</w:t>
            </w:r>
            <w:proofErr w:type="spellEnd"/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DP105S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04101362352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холодильный </w:t>
            </w:r>
            <w:proofErr w:type="spellStart"/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МариХ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лодМаш</w:t>
            </w:r>
            <w:proofErr w:type="spellEnd"/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Капри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04101362353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электрическая напольная ПЭП-0,51М (без дух. шкафа)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04101340658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 Ст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01381356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холодильный </w:t>
            </w:r>
            <w:proofErr w:type="spellStart"/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Carboma</w:t>
            </w:r>
            <w:proofErr w:type="spellEnd"/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R1120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04101340669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Колода рубочная, дубовая с нижним и верхним обручем </w:t>
            </w:r>
            <w:proofErr w:type="spellStart"/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</w:t>
            </w:r>
            <w:proofErr w:type="spellEnd"/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60 см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04101360682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Машина прот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рочная ОМ-350/220-02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04101362409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Плита электрич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с духовкой ЭП-6ЖШ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05101360640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Pioner</w:t>
            </w:r>
            <w:proofErr w:type="spellEnd"/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KFR25BW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04101362377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Сплит-система </w:t>
            </w:r>
            <w:proofErr w:type="spellStart"/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Pioner</w:t>
            </w:r>
            <w:proofErr w:type="spellEnd"/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KFR25BW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04101362376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разделочный центральный СРЦ-1 1000/600 нерж.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04101360694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rPr>
          <w:trHeight w:val="345"/>
        </w:trPr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 Св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 404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01101060512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Холодильник Св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яга 513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01101060509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Шкаф для хлеба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04101360374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Ларь морозильный </w:t>
            </w:r>
            <w:proofErr w:type="spellStart"/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04101362346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2D81" w:rsidRPr="00C119B7" w:rsidTr="00B36E18">
        <w:tc>
          <w:tcPr>
            <w:tcW w:w="718" w:type="dxa"/>
            <w:shd w:val="clear" w:color="auto" w:fill="auto"/>
          </w:tcPr>
          <w:p w:rsidR="00802D81" w:rsidRPr="00C119B7" w:rsidRDefault="00802D81" w:rsidP="00802D81">
            <w:pPr>
              <w:pStyle w:val="a4"/>
              <w:numPr>
                <w:ilvl w:val="0"/>
                <w:numId w:val="1"/>
              </w:numPr>
              <w:spacing w:line="228" w:lineRule="auto"/>
              <w:jc w:val="both"/>
              <w:rPr>
                <w:color w:val="000000"/>
              </w:rPr>
            </w:pPr>
          </w:p>
        </w:tc>
        <w:tc>
          <w:tcPr>
            <w:tcW w:w="4777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Ларь морозильный </w:t>
            </w:r>
            <w:proofErr w:type="spellStart"/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</w:t>
            </w:r>
          </w:p>
        </w:tc>
        <w:tc>
          <w:tcPr>
            <w:tcW w:w="1876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04101362345</w:t>
            </w:r>
          </w:p>
        </w:tc>
        <w:tc>
          <w:tcPr>
            <w:tcW w:w="1140" w:type="dxa"/>
            <w:shd w:val="clear" w:color="auto" w:fill="auto"/>
          </w:tcPr>
          <w:p w:rsidR="00802D81" w:rsidRPr="00C119B7" w:rsidRDefault="00802D81" w:rsidP="00B36E18">
            <w:pPr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09" w:type="dxa"/>
            <w:shd w:val="clear" w:color="auto" w:fill="auto"/>
          </w:tcPr>
          <w:p w:rsidR="00802D81" w:rsidRPr="00C119B7" w:rsidRDefault="00802D81" w:rsidP="00B3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02D81" w:rsidRPr="00C119B7" w:rsidRDefault="00802D81" w:rsidP="00802D81">
      <w:pPr>
        <w:spacing w:line="228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9B7">
        <w:rPr>
          <w:rFonts w:ascii="Times New Roman" w:hAnsi="Times New Roman" w:cs="Times New Roman"/>
          <w:color w:val="000000"/>
          <w:sz w:val="24"/>
          <w:szCs w:val="24"/>
        </w:rPr>
        <w:t>Цел</w:t>
      </w:r>
      <w:r w:rsidRPr="00C119B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19B7">
        <w:rPr>
          <w:rFonts w:ascii="Times New Roman" w:hAnsi="Times New Roman" w:cs="Times New Roman"/>
          <w:color w:val="000000"/>
          <w:sz w:val="24"/>
          <w:szCs w:val="24"/>
        </w:rPr>
        <w:t>вое использо</w:t>
      </w:r>
      <w:r w:rsidRPr="00C119B7">
        <w:rPr>
          <w:rFonts w:ascii="Times New Roman" w:hAnsi="Times New Roman" w:cs="Times New Roman"/>
          <w:sz w:val="24"/>
          <w:szCs w:val="24"/>
        </w:rPr>
        <w:t>вание – для организации приготовления горячего питания. Начальная цена г</w:t>
      </w:r>
      <w:r w:rsidRPr="00C119B7">
        <w:rPr>
          <w:rFonts w:ascii="Times New Roman" w:hAnsi="Times New Roman" w:cs="Times New Roman"/>
          <w:sz w:val="24"/>
          <w:szCs w:val="24"/>
        </w:rPr>
        <w:t>о</w:t>
      </w:r>
      <w:r w:rsidRPr="00C119B7">
        <w:rPr>
          <w:rFonts w:ascii="Times New Roman" w:hAnsi="Times New Roman" w:cs="Times New Roman"/>
          <w:color w:val="000000"/>
          <w:sz w:val="24"/>
          <w:szCs w:val="24"/>
        </w:rPr>
        <w:t>довой арендной платы 32 677 (тридцать две тысячи шестьсот семьдесят семь) рублей с уч</w:t>
      </w:r>
      <w:r w:rsidRPr="00C119B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19B7">
        <w:rPr>
          <w:rFonts w:ascii="Times New Roman" w:hAnsi="Times New Roman" w:cs="Times New Roman"/>
          <w:color w:val="000000"/>
          <w:sz w:val="24"/>
          <w:szCs w:val="24"/>
        </w:rPr>
        <w:t xml:space="preserve">том НДС (18%), шаг аукциона 5 % от начальной цены годовой арендной платы в сумме 1 633,85 рублей. Срок действия договора аренды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3 года</w:t>
      </w:r>
      <w:r w:rsidRPr="00C119B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119B7">
        <w:rPr>
          <w:rFonts w:ascii="Times New Roman" w:hAnsi="Times New Roman" w:cs="Times New Roman"/>
          <w:sz w:val="24"/>
          <w:szCs w:val="24"/>
        </w:rPr>
        <w:t>Размер арендной платы определен согласно отчету об оценке рыночной стоимости годовой арендной платы за пол</w:t>
      </w:r>
      <w:r w:rsidRPr="00C119B7">
        <w:rPr>
          <w:rFonts w:ascii="Times New Roman" w:hAnsi="Times New Roman" w:cs="Times New Roman"/>
          <w:sz w:val="24"/>
          <w:szCs w:val="24"/>
        </w:rPr>
        <w:t>ь</w:t>
      </w:r>
      <w:r w:rsidRPr="00C119B7">
        <w:rPr>
          <w:rFonts w:ascii="Times New Roman" w:hAnsi="Times New Roman" w:cs="Times New Roman"/>
          <w:sz w:val="24"/>
          <w:szCs w:val="24"/>
        </w:rPr>
        <w:t>зование муниципальным имуществом, составленным независимым оценщиком – ООО «К</w:t>
      </w:r>
      <w:r w:rsidRPr="00C119B7">
        <w:rPr>
          <w:rFonts w:ascii="Times New Roman" w:hAnsi="Times New Roman" w:cs="Times New Roman"/>
          <w:sz w:val="24"/>
          <w:szCs w:val="24"/>
        </w:rPr>
        <w:t>у</w:t>
      </w:r>
      <w:r w:rsidRPr="00C119B7">
        <w:rPr>
          <w:rFonts w:ascii="Times New Roman" w:hAnsi="Times New Roman" w:cs="Times New Roman"/>
          <w:sz w:val="24"/>
          <w:szCs w:val="24"/>
        </w:rPr>
        <w:t xml:space="preserve">банское агентство оценки», от 13 августа 2018 года № А-18-218. </w:t>
      </w:r>
      <w:r w:rsidRPr="00C119B7">
        <w:rPr>
          <w:rFonts w:ascii="Times New Roman" w:hAnsi="Times New Roman" w:cs="Times New Roman"/>
          <w:sz w:val="24"/>
          <w:szCs w:val="24"/>
          <w:lang w:eastAsia="ru-RU"/>
        </w:rPr>
        <w:t>Объект, передаваемый в аренду, св</w:t>
      </w:r>
      <w:r w:rsidRPr="00C119B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119B7">
        <w:rPr>
          <w:rFonts w:ascii="Times New Roman" w:hAnsi="Times New Roman" w:cs="Times New Roman"/>
          <w:sz w:val="24"/>
          <w:szCs w:val="24"/>
          <w:lang w:eastAsia="ru-RU"/>
        </w:rPr>
        <w:t>боден от права третьих лиц.</w:t>
      </w:r>
    </w:p>
    <w:p w:rsidR="00802D81" w:rsidRPr="00C119B7" w:rsidRDefault="00802D81" w:rsidP="00802D81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19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</w:p>
    <w:p w:rsidR="00802D81" w:rsidRPr="00C119B7" w:rsidRDefault="00802D81" w:rsidP="00802D81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9B7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Славянский район Краснодарского края в лице управления по муниципальному имуществу и земельным отношениям.</w:t>
      </w:r>
    </w:p>
    <w:p w:rsidR="00802D81" w:rsidRPr="00C119B7" w:rsidRDefault="00802D81" w:rsidP="00802D81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9B7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Красная, 22, </w:t>
      </w:r>
      <w:proofErr w:type="spellStart"/>
      <w:r w:rsidRPr="00C119B7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119B7">
        <w:rPr>
          <w:rFonts w:ascii="Times New Roman" w:hAnsi="Times New Roman" w:cs="Times New Roman"/>
          <w:sz w:val="24"/>
          <w:szCs w:val="24"/>
          <w:lang w:eastAsia="ru-RU"/>
        </w:rPr>
        <w:t>. 215, телефон 8(86146) 4-30-02.</w:t>
      </w:r>
    </w:p>
    <w:p w:rsidR="00802D81" w:rsidRPr="00C119B7" w:rsidRDefault="00802D81" w:rsidP="00802D81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9B7">
        <w:rPr>
          <w:rFonts w:ascii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5" w:history="1">
        <w:r w:rsidRPr="00C119B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umizo23@mail.ru</w:t>
        </w:r>
      </w:hyperlink>
      <w:r w:rsidRPr="00C119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2D81" w:rsidRPr="00C119B7" w:rsidRDefault="00802D81" w:rsidP="00802D81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9B7">
        <w:rPr>
          <w:rFonts w:ascii="Times New Roman" w:hAnsi="Times New Roman" w:cs="Times New Roman"/>
          <w:sz w:val="24"/>
          <w:szCs w:val="24"/>
          <w:lang w:eastAsia="ru-RU"/>
        </w:rPr>
        <w:t>Специализированная организация, осуществляющая функции по организации и пров</w:t>
      </w:r>
      <w:r w:rsidRPr="00C119B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C119B7">
        <w:rPr>
          <w:rFonts w:ascii="Times New Roman" w:hAnsi="Times New Roman" w:cs="Times New Roman"/>
          <w:sz w:val="24"/>
          <w:szCs w:val="24"/>
          <w:lang w:eastAsia="ru-RU"/>
        </w:rPr>
        <w:t>дению аукциона – муниципальное унитарное предприятие муниципального образования Славя</w:t>
      </w:r>
      <w:r w:rsidRPr="00C119B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C119B7">
        <w:rPr>
          <w:rFonts w:ascii="Times New Roman" w:hAnsi="Times New Roman" w:cs="Times New Roman"/>
          <w:sz w:val="24"/>
          <w:szCs w:val="24"/>
          <w:lang w:eastAsia="ru-RU"/>
        </w:rPr>
        <w:t>ский район «Агентство территориального развития».</w:t>
      </w:r>
    </w:p>
    <w:p w:rsidR="00802D81" w:rsidRPr="00C119B7" w:rsidRDefault="00802D81" w:rsidP="00802D81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9B7">
        <w:rPr>
          <w:rFonts w:ascii="Times New Roman" w:hAnsi="Times New Roman" w:cs="Times New Roman"/>
          <w:sz w:val="24"/>
          <w:szCs w:val="24"/>
          <w:lang w:eastAsia="ru-RU"/>
        </w:rPr>
        <w:t xml:space="preserve">Место нахождения и почтовый адрес: 353560, Краснодарский край, г. Славянск-на-Кубани, ул. </w:t>
      </w:r>
      <w:proofErr w:type="spellStart"/>
      <w:r w:rsidRPr="00C119B7"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 w:rsidRPr="00C119B7">
        <w:rPr>
          <w:rFonts w:ascii="Times New Roman" w:hAnsi="Times New Roman" w:cs="Times New Roman"/>
          <w:sz w:val="24"/>
          <w:szCs w:val="24"/>
          <w:lang w:eastAsia="ru-RU"/>
        </w:rPr>
        <w:t>, 29, телефон 8(86146)44-66-0.</w:t>
      </w:r>
    </w:p>
    <w:p w:rsidR="00802D81" w:rsidRPr="00C119B7" w:rsidRDefault="00802D81" w:rsidP="00802D81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9B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Адрес электронной почты: </w:t>
      </w:r>
      <w:hyperlink r:id="rId6" w:history="1">
        <w:r w:rsidRPr="00C119B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mupatr.slavyansk-na-kubani@yandex.ru</w:t>
        </w:r>
      </w:hyperlink>
      <w:r w:rsidRPr="00C119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2D81" w:rsidRPr="00C119B7" w:rsidRDefault="00802D81" w:rsidP="00802D81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119B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об аукционе</w:t>
      </w:r>
    </w:p>
    <w:p w:rsidR="00802D81" w:rsidRPr="00C119B7" w:rsidRDefault="00802D81" w:rsidP="00802D81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9B7">
        <w:rPr>
          <w:rFonts w:ascii="Times New Roman" w:hAnsi="Times New Roman" w:cs="Times New Roman"/>
          <w:sz w:val="24"/>
          <w:szCs w:val="24"/>
          <w:lang w:eastAsia="ru-RU"/>
        </w:rPr>
        <w:t>Требования к заявителям, порядок подачи заявок на участие в аукционе и процедура проведения аукциона установлены документацией об аукционе.</w:t>
      </w:r>
    </w:p>
    <w:p w:rsidR="00802D81" w:rsidRPr="00C119B7" w:rsidRDefault="00802D81" w:rsidP="00802D81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9B7">
        <w:rPr>
          <w:rFonts w:ascii="Times New Roman" w:hAnsi="Times New Roman" w:cs="Times New Roman"/>
          <w:sz w:val="24"/>
          <w:szCs w:val="24"/>
          <w:lang w:eastAsia="ru-RU"/>
        </w:rPr>
        <w:t>Электронный адрес сайта в сети «Интернет», на котором размещена документация об ау</w:t>
      </w:r>
      <w:r w:rsidRPr="00C119B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C119B7">
        <w:rPr>
          <w:rFonts w:ascii="Times New Roman" w:hAnsi="Times New Roman" w:cs="Times New Roman"/>
          <w:sz w:val="24"/>
          <w:szCs w:val="24"/>
          <w:lang w:eastAsia="ru-RU"/>
        </w:rPr>
        <w:t xml:space="preserve">ционе: </w:t>
      </w:r>
      <w:hyperlink r:id="rId7" w:history="1">
        <w:r w:rsidRPr="00C119B7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http://www.torgi.gov.ru</w:t>
        </w:r>
      </w:hyperlink>
      <w:r w:rsidRPr="00C119B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2D81" w:rsidRPr="009007A5" w:rsidRDefault="00802D81" w:rsidP="00802D81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119B7">
        <w:rPr>
          <w:rFonts w:ascii="Times New Roman" w:hAnsi="Times New Roman" w:cs="Times New Roman"/>
          <w:sz w:val="24"/>
          <w:szCs w:val="24"/>
          <w:lang w:eastAsia="ru-RU"/>
        </w:rPr>
        <w:t>Осмотр объекта, права на который передаются по 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оговору, обеспечивается специал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зированной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28 ноября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2018</w:t>
      </w:r>
      <w:r w:rsidRPr="0040500A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 Дата и время проведения осмотра подл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жат согласованию со специализированной организацией по телефону (86146)</w:t>
      </w:r>
      <w:r>
        <w:rPr>
          <w:rFonts w:ascii="Times New Roman" w:hAnsi="Times New Roman" w:cs="Times New Roman"/>
          <w:sz w:val="24"/>
          <w:szCs w:val="24"/>
          <w:lang w:eastAsia="ru-RU"/>
        </w:rPr>
        <w:t>4-46-60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(ко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тактное лицо: директор муниципального унитарного предприятия муниципального образ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вания Славянский район «Агентство территориального развития»</w:t>
      </w:r>
      <w:r w:rsidRPr="009007A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Скорик Олеся Валерье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02D81" w:rsidRPr="009007A5" w:rsidRDefault="00802D81" w:rsidP="00802D81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Место подачи заявок на участие в аукционе: г. Славянск-на-Кубани,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2D81" w:rsidRDefault="00802D81" w:rsidP="00802D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Понедельник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02D81" w:rsidRDefault="00802D81" w:rsidP="00802D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Вторник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02D81" w:rsidRPr="009007A5" w:rsidRDefault="00802D81" w:rsidP="00802D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Среда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02D81" w:rsidRPr="009007A5" w:rsidRDefault="00802D81" w:rsidP="00802D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Четверг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02D81" w:rsidRPr="009007A5" w:rsidRDefault="00802D81" w:rsidP="00802D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Пятница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.00 –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2.00 </w:t>
      </w:r>
    </w:p>
    <w:p w:rsidR="00802D81" w:rsidRPr="009007A5" w:rsidRDefault="00802D81" w:rsidP="00802D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Суббота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802D81" w:rsidRPr="009007A5" w:rsidRDefault="00802D81" w:rsidP="00802D81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Воскресенье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Выходной день.</w:t>
      </w:r>
    </w:p>
    <w:p w:rsidR="00802D81" w:rsidRPr="000734FD" w:rsidRDefault="00802D81" w:rsidP="00802D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734FD">
        <w:rPr>
          <w:rFonts w:ascii="Times New Roman" w:hAnsi="Times New Roman" w:cs="Times New Roman"/>
          <w:sz w:val="24"/>
          <w:szCs w:val="24"/>
          <w:lang w:eastAsia="ru-RU"/>
        </w:rPr>
        <w:t>Заявки на участие в аукционе принимаются специализированной организацией со дня, следующего за днем размещения на официальном сайте торгов извещения о проведении ау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циона до 12 час. 00 мин.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3 декабря 2018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(день ра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>смотрения заявок).</w:t>
      </w:r>
    </w:p>
    <w:p w:rsidR="00802D81" w:rsidRPr="009007A5" w:rsidRDefault="00802D81" w:rsidP="00802D81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аукционе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рассматриваются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3 декабря 2018</w:t>
      </w:r>
      <w:r w:rsidRPr="00A51BE1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года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5.00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(время мо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ковское) по адресу: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Краснодарский край, г.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Славянск-на-Кубани,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02D81" w:rsidRPr="009007A5" w:rsidRDefault="00802D81" w:rsidP="00802D81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Аукцион </w:t>
      </w:r>
      <w:r w:rsidRPr="009C2A27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проводится </w:t>
      </w:r>
      <w:r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4 декабря 2018</w:t>
      </w:r>
      <w:r w:rsidRPr="009D2AA5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года</w:t>
      </w:r>
      <w:r w:rsidRPr="000734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час.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0 мин.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(время московское) по адр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су: Краснодарский край, г. Славянск-на-Кубани, ул. </w:t>
      </w:r>
      <w:r>
        <w:rPr>
          <w:rFonts w:ascii="Times New Roman" w:hAnsi="Times New Roman" w:cs="Times New Roman"/>
          <w:sz w:val="24"/>
          <w:szCs w:val="24"/>
          <w:lang w:eastAsia="ru-RU"/>
        </w:rPr>
        <w:t>Красная, 22, большой актовый зал адм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нистрации м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 Славянский район.</w:t>
      </w:r>
    </w:p>
    <w:p w:rsidR="00802D81" w:rsidRPr="009007A5" w:rsidRDefault="00802D81" w:rsidP="00802D81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Подача заявки на участие в аукционе производится строго в соответствии с формой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(Приложение № 2 к документации об аукционе). Любые изменения, дополнения, с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кращения при оформлении заявки на участие в аукционе могут явиться основанием для 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клонения з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явки на участие в аукционе.</w:t>
      </w:r>
    </w:p>
    <w:p w:rsidR="00802D81" w:rsidRPr="007F6BD7" w:rsidRDefault="00802D81" w:rsidP="00802D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пять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окончания срока подачи заявок на участие в аукционе. 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аренды должен быть заключен с участником аукциона, признанным победителем аукциона, в срок не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ранее</w:t>
      </w:r>
      <w:r w:rsidRPr="00380F2B">
        <w:rPr>
          <w:rFonts w:ascii="Times New Roman" w:hAnsi="Times New Roman" w:cs="Times New Roman"/>
          <w:sz w:val="24"/>
          <w:szCs w:val="24"/>
          <w:lang w:eastAsia="ru-RU"/>
        </w:rPr>
        <w:t xml:space="preserve"> 10 (десяти) дней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дня размещения на официальном сайте торгов протокола о р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зультатах.</w:t>
      </w:r>
    </w:p>
    <w:p w:rsidR="00802D81" w:rsidRPr="009007A5" w:rsidRDefault="00802D81" w:rsidP="00802D81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Аукционная документация</w:t>
      </w:r>
    </w:p>
    <w:p w:rsidR="00802D81" w:rsidRPr="009007A5" w:rsidRDefault="00802D81" w:rsidP="00802D81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Документация об аукционе предоставляется специализированной организацией 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бому заинтересованному лицу при предъявлении письменного запроса, в течение двух 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бочих дней с даты получения соответствующего заявления по адресу: Краснодарский край, г. Сл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вянск-на-Кубани, ул.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Ковтюха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29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 (но не ранее даты размещения на официальном сайте то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гов извещения о пр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ведении аукциона).</w:t>
      </w:r>
    </w:p>
    <w:p w:rsidR="00802D81" w:rsidRPr="00A51BE1" w:rsidRDefault="00802D81" w:rsidP="00802D81">
      <w:pPr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Оплата за предоставление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тации об аукционе не взимается.</w:t>
      </w:r>
    </w:p>
    <w:p w:rsidR="00802D81" w:rsidRPr="009007A5" w:rsidRDefault="00802D81" w:rsidP="00802D81">
      <w:pPr>
        <w:ind w:firstLine="54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Определение победителя аукциона</w:t>
      </w:r>
    </w:p>
    <w:p w:rsidR="00802D81" w:rsidRPr="009007A5" w:rsidRDefault="00802D81" w:rsidP="00802D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Победителем аукциона признается лицо, предложившее наиболее высокую цену год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вой арендной платы, либо действующий правообладатель, если он заявил о своем жел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нии заключить договор по об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ъ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явленной аукционистом наиболее высокой цене договора.</w:t>
      </w:r>
    </w:p>
    <w:p w:rsidR="00802D81" w:rsidRPr="009007A5" w:rsidRDefault="00802D81" w:rsidP="00802D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7A5">
        <w:rPr>
          <w:rFonts w:ascii="Times New Roman" w:hAnsi="Times New Roman" w:cs="Times New Roman"/>
          <w:sz w:val="24"/>
          <w:szCs w:val="24"/>
          <w:lang w:eastAsia="ru-RU"/>
        </w:rPr>
        <w:t>Протокол аукциона подписывается всеми присутствующими членами аукционной к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 xml:space="preserve">миссии в день проведения аукциона. Организатор аукциона в течение трех рабочих дней с даты подписания протокола передает победителю аукциона один экземпляр протокола и 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проект договора, который составляется путем включения цены договора, предложенной п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бед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07A5">
        <w:rPr>
          <w:rFonts w:ascii="Times New Roman" w:hAnsi="Times New Roman" w:cs="Times New Roman"/>
          <w:sz w:val="24"/>
          <w:szCs w:val="24"/>
          <w:lang w:eastAsia="ru-RU"/>
        </w:rPr>
        <w:t>телем аукциона, в проект договора.</w:t>
      </w:r>
    </w:p>
    <w:p w:rsidR="00285731" w:rsidRDefault="00285731" w:rsidP="00802D81">
      <w:bookmarkStart w:id="0" w:name="_GoBack"/>
      <w:bookmarkEnd w:id="0"/>
    </w:p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47C59"/>
    <w:multiLevelType w:val="hybridMultilevel"/>
    <w:tmpl w:val="D7BC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81"/>
    <w:rsid w:val="00285731"/>
    <w:rsid w:val="003F4F13"/>
    <w:rsid w:val="00802D81"/>
    <w:rsid w:val="00C8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6938"/>
  <w15:chartTrackingRefBased/>
  <w15:docId w15:val="{0F4058AB-1914-4FF4-A1E9-C0D9FD5D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D81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02D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2D8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patr.slavyansk-na-kubani@yandex.ru" TargetMode="External"/><Relationship Id="rId5" Type="http://schemas.openxmlformats.org/officeDocument/2006/relationships/hyperlink" Target="mailto:umizo2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</cp:revision>
  <dcterms:created xsi:type="dcterms:W3CDTF">2018-11-12T06:39:00Z</dcterms:created>
  <dcterms:modified xsi:type="dcterms:W3CDTF">2018-11-12T06:39:00Z</dcterms:modified>
</cp:coreProperties>
</file>