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0A5089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0A5089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0A5089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0A5089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0A50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 w:rsidRPr="000A5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72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83155" w:rsidRPr="000A5089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0A5089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0A5089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0A5089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0A5089">
        <w:rPr>
          <w:rFonts w:ascii="Times New Roman" w:hAnsi="Times New Roman" w:cs="Times New Roman"/>
          <w:sz w:val="24"/>
          <w:szCs w:val="24"/>
        </w:rPr>
        <w:t>8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0A5089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0A5089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0A5089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0A5089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0A5089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5948D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8D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948DB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59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8DB" w:rsidRPr="005948DB">
        <w:rPr>
          <w:rFonts w:ascii="Times New Roman" w:hAnsi="Times New Roman" w:cs="Times New Roman"/>
          <w:bCs/>
          <w:sz w:val="24"/>
          <w:szCs w:val="24"/>
        </w:rPr>
        <w:t>Скорик Олеся Валерьевна</w:t>
      </w:r>
      <w:r w:rsidRPr="005948D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5948DB">
        <w:rPr>
          <w:rFonts w:ascii="Times New Roman" w:hAnsi="Times New Roman" w:cs="Times New Roman"/>
          <w:sz w:val="24"/>
          <w:szCs w:val="24"/>
        </w:rPr>
        <w:t xml:space="preserve"> </w:t>
      </w:r>
      <w:r w:rsidRPr="005948D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0A5089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0A5089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0A5089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0A5089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0A5089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0A5089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0A5089">
        <w:rPr>
          <w:rFonts w:ascii="Times New Roman" w:hAnsi="Times New Roman" w:cs="Times New Roman"/>
          <w:sz w:val="24"/>
          <w:szCs w:val="24"/>
        </w:rPr>
        <w:t>6</w:t>
      </w:r>
      <w:r w:rsidRPr="000A5089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0A5089">
        <w:rPr>
          <w:rFonts w:ascii="Times New Roman" w:hAnsi="Times New Roman" w:cs="Times New Roman"/>
          <w:sz w:val="24"/>
          <w:szCs w:val="24"/>
        </w:rPr>
        <w:t>3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0A5089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0A5089">
        <w:rPr>
          <w:rFonts w:ascii="Times New Roman" w:hAnsi="Times New Roman" w:cs="Times New Roman"/>
          <w:sz w:val="24"/>
          <w:szCs w:val="24"/>
        </w:rPr>
        <w:t>5</w:t>
      </w:r>
      <w:r w:rsidR="00717CC5" w:rsidRPr="000A5089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0A5089">
        <w:rPr>
          <w:rFonts w:ascii="Times New Roman" w:hAnsi="Times New Roman" w:cs="Times New Roman"/>
          <w:sz w:val="24"/>
          <w:szCs w:val="24"/>
        </w:rPr>
        <w:t>.</w:t>
      </w:r>
    </w:p>
    <w:p w:rsidR="00783155" w:rsidRPr="000A5089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285B70" w:rsidRPr="000A5089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0A5089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П</w:t>
      </w:r>
      <w:r w:rsidR="00404E6F" w:rsidRPr="000A5089">
        <w:rPr>
          <w:rFonts w:ascii="Times New Roman" w:hAnsi="Times New Roman" w:cs="Times New Roman"/>
          <w:sz w:val="24"/>
          <w:szCs w:val="24"/>
        </w:rPr>
        <w:t>од</w:t>
      </w:r>
      <w:r w:rsidRPr="000A5089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A5089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0A5089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A5089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0A5089">
        <w:rPr>
          <w:rFonts w:ascii="Times New Roman" w:hAnsi="Times New Roman" w:cs="Times New Roman"/>
          <w:sz w:val="24"/>
          <w:szCs w:val="24"/>
        </w:rPr>
        <w:t>ых</w:t>
      </w:r>
      <w:r w:rsidR="00935791" w:rsidRPr="000A5089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0A5089">
        <w:rPr>
          <w:rFonts w:ascii="Times New Roman" w:hAnsi="Times New Roman" w:cs="Times New Roman"/>
          <w:sz w:val="24"/>
          <w:szCs w:val="24"/>
        </w:rPr>
        <w:t>04.10</w:t>
      </w:r>
      <w:r w:rsidR="00235C69" w:rsidRPr="000A5089">
        <w:rPr>
          <w:rFonts w:ascii="Times New Roman" w:hAnsi="Times New Roman" w:cs="Times New Roman"/>
          <w:sz w:val="24"/>
          <w:szCs w:val="24"/>
        </w:rPr>
        <w:t>.</w:t>
      </w:r>
      <w:r w:rsidR="00674483" w:rsidRPr="000A5089">
        <w:rPr>
          <w:rFonts w:ascii="Times New Roman" w:hAnsi="Times New Roman" w:cs="Times New Roman"/>
          <w:sz w:val="24"/>
          <w:szCs w:val="24"/>
        </w:rPr>
        <w:t>2018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D87204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87204" w:rsidRPr="00D8720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87204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D87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04" w:rsidRPr="00D8720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а/д </w:t>
      </w:r>
      <w:proofErr w:type="spellStart"/>
      <w:r w:rsidR="00D87204" w:rsidRPr="00D87204">
        <w:rPr>
          <w:rFonts w:ascii="Times New Roman" w:hAnsi="Times New Roman"/>
          <w:sz w:val="24"/>
          <w:szCs w:val="24"/>
        </w:rPr>
        <w:t>г.Темрюк-г.Краснодар-г.Кропоткин</w:t>
      </w:r>
      <w:proofErr w:type="spellEnd"/>
      <w:r w:rsidR="00D87204" w:rsidRPr="00D87204">
        <w:rPr>
          <w:rFonts w:ascii="Times New Roman" w:hAnsi="Times New Roman"/>
          <w:sz w:val="24"/>
          <w:szCs w:val="24"/>
        </w:rPr>
        <w:t xml:space="preserve"> км 70+400 (справа). Тип рекламной конструкции – рекламный щит, размером: 3,0 х 6,0 м. Начальная цена за право установки и эксплуатации рекламной конструкции составляет 35 596 руб. без учета НДС в год. Размер задатка – 32 036 руб. «Шаг» аукциона – 1 780 руб. Срок действия договора на установку и эксплуатацию рекламной конструкции: 5 лет</w:t>
      </w:r>
      <w:r w:rsidR="007643DA" w:rsidRPr="00D87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D87204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D87204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D87204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D87204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D87204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D87204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D87204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D87204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D872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D87204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D87204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D87204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D87204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D87204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DB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5948DB">
        <w:rPr>
          <w:rFonts w:ascii="Times New Roman" w:hAnsi="Times New Roman" w:cs="Times New Roman"/>
          <w:sz w:val="24"/>
          <w:szCs w:val="24"/>
        </w:rPr>
        <w:t>председатель</w:t>
      </w:r>
      <w:r w:rsidRPr="005948DB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5948D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948DB" w:rsidRPr="005948DB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D87204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20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D87204">
        <w:rPr>
          <w:rFonts w:ascii="Times New Roman" w:hAnsi="Times New Roman" w:cs="Times New Roman"/>
          <w:sz w:val="24"/>
          <w:szCs w:val="24"/>
        </w:rPr>
        <w:t>02.10.</w:t>
      </w:r>
      <w:r w:rsidRPr="00D87204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D87204" w:rsidRPr="00D87204">
        <w:rPr>
          <w:rFonts w:ascii="Times New Roman" w:hAnsi="Times New Roman" w:cs="Times New Roman"/>
          <w:sz w:val="24"/>
          <w:szCs w:val="24"/>
        </w:rPr>
        <w:t>9</w:t>
      </w:r>
      <w:r w:rsidR="00963F7D" w:rsidRPr="00D87204">
        <w:rPr>
          <w:rFonts w:ascii="Times New Roman" w:hAnsi="Times New Roman" w:cs="Times New Roman"/>
          <w:sz w:val="24"/>
          <w:szCs w:val="24"/>
        </w:rPr>
        <w:t xml:space="preserve"> </w:t>
      </w:r>
      <w:r w:rsidRPr="00D87204">
        <w:rPr>
          <w:rFonts w:ascii="Times New Roman" w:hAnsi="Times New Roman" w:cs="Times New Roman"/>
          <w:sz w:val="24"/>
          <w:szCs w:val="24"/>
        </w:rPr>
        <w:t>допущены:</w:t>
      </w:r>
    </w:p>
    <w:p w:rsidR="00D87204" w:rsidRPr="00D87204" w:rsidRDefault="00D87204" w:rsidP="00D87204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87204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D87204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D87204">
        <w:rPr>
          <w:rFonts w:ascii="Times New Roman" w:hAnsi="Times New Roman"/>
          <w:sz w:val="24"/>
          <w:szCs w:val="24"/>
        </w:rPr>
        <w:t>д.197,офис</w:t>
      </w:r>
      <w:proofErr w:type="gramEnd"/>
      <w:r w:rsidRPr="00D87204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D87204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D87204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D87204" w:rsidRPr="00D87204" w:rsidRDefault="00D87204" w:rsidP="00D87204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204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D87204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 w:rsidRPr="00D87204">
        <w:rPr>
          <w:rFonts w:ascii="Times New Roman" w:hAnsi="Times New Roman"/>
          <w:b/>
          <w:sz w:val="24"/>
          <w:szCs w:val="24"/>
        </w:rPr>
        <w:t>Сергиенко Дарь</w:t>
      </w:r>
      <w:r>
        <w:rPr>
          <w:rFonts w:ascii="Times New Roman" w:hAnsi="Times New Roman"/>
          <w:b/>
          <w:sz w:val="24"/>
          <w:szCs w:val="24"/>
        </w:rPr>
        <w:t>я</w:t>
      </w:r>
      <w:r w:rsidRPr="00D87204">
        <w:rPr>
          <w:rFonts w:ascii="Times New Roman" w:hAnsi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D87204">
        <w:rPr>
          <w:rFonts w:ascii="Times New Roman" w:hAnsi="Times New Roman"/>
          <w:sz w:val="24"/>
          <w:szCs w:val="24"/>
        </w:rPr>
        <w:t>, ОГРН 316230900050445, ИНН 230906164958, адрес: Краснодарский край, гор. Краснодар, ул. им. Степана Разина дом 13, в лице гр. Сергиенко Александра Владимировича, действующего на основании доверенности 23АА8273384 от 06.06.2018 г.</w:t>
      </w:r>
    </w:p>
    <w:p w:rsidR="00D87204" w:rsidRPr="00D87204" w:rsidRDefault="00D87204" w:rsidP="00D87204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7204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D87204">
        <w:rPr>
          <w:rFonts w:ascii="Times New Roman" w:hAnsi="Times New Roman"/>
          <w:sz w:val="24"/>
          <w:szCs w:val="24"/>
        </w:rPr>
        <w:t>-</w:t>
      </w:r>
      <w:r w:rsidRPr="00D87204">
        <w:rPr>
          <w:rFonts w:ascii="Times New Roman" w:hAnsi="Times New Roman"/>
          <w:b/>
          <w:sz w:val="24"/>
          <w:szCs w:val="24"/>
        </w:rPr>
        <w:t>Трон»,</w:t>
      </w:r>
      <w:r w:rsidRPr="00D87204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D87204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D87204">
        <w:rPr>
          <w:rFonts w:ascii="Times New Roman" w:hAnsi="Times New Roman"/>
          <w:sz w:val="24"/>
          <w:szCs w:val="24"/>
        </w:rPr>
        <w:t xml:space="preserve"> д. 252, пом. 1, в лице гр. Захаровой Ольги Игоревны, действующей на основании </w:t>
      </w:r>
      <w:proofErr w:type="gramStart"/>
      <w:r w:rsidRPr="00D87204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Pr="00D87204">
        <w:rPr>
          <w:rFonts w:ascii="Times New Roman" w:hAnsi="Times New Roman"/>
          <w:sz w:val="24"/>
          <w:szCs w:val="24"/>
        </w:rPr>
        <w:t xml:space="preserve"> 01.10.2018 г.</w:t>
      </w:r>
    </w:p>
    <w:p w:rsidR="000B25DA" w:rsidRPr="00D87204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D87204" w:rsidRPr="00D87204">
        <w:rPr>
          <w:rFonts w:ascii="Times New Roman" w:hAnsi="Times New Roman" w:cs="Times New Roman"/>
          <w:b/>
          <w:sz w:val="24"/>
          <w:szCs w:val="24"/>
        </w:rPr>
        <w:t>9</w:t>
      </w:r>
      <w:r w:rsidRPr="00D87204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2D07B7" w:rsidRPr="000A5089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B67800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0A5089">
        <w:rPr>
          <w:rFonts w:ascii="Times New Roman" w:hAnsi="Times New Roman" w:cs="Times New Roman"/>
          <w:sz w:val="24"/>
          <w:szCs w:val="24"/>
        </w:rPr>
        <w:t>руб.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0A5089">
        <w:rPr>
          <w:rFonts w:ascii="Times New Roman" w:hAnsi="Times New Roman" w:cs="Times New Roman"/>
          <w:sz w:val="24"/>
          <w:szCs w:val="24"/>
        </w:rPr>
        <w:t>1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B67800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0A5089">
        <w:rPr>
          <w:rFonts w:ascii="Times New Roman" w:hAnsi="Times New Roman" w:cs="Times New Roman"/>
          <w:sz w:val="24"/>
          <w:szCs w:val="24"/>
        </w:rPr>
        <w:t>2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D87204" w:rsidRPr="00D87204" w:rsidRDefault="00D87204" w:rsidP="00D87204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B67800">
        <w:rPr>
          <w:rFonts w:ascii="Times New Roman" w:hAnsi="Times New Roman" w:cs="Times New Roman"/>
          <w:sz w:val="24"/>
          <w:szCs w:val="24"/>
        </w:rPr>
        <w:t>35 596</w:t>
      </w:r>
      <w:r w:rsidRPr="000A5089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285B70" w:rsidRPr="000A5089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0A5089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0B25DA" w:rsidRPr="000A5089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0A5089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7204">
        <w:rPr>
          <w:rFonts w:ascii="Times New Roman" w:hAnsi="Times New Roman" w:cs="Times New Roman"/>
          <w:b/>
          <w:sz w:val="24"/>
          <w:szCs w:val="24"/>
        </w:rPr>
        <w:t>9</w:t>
      </w:r>
      <w:r w:rsidR="00932836" w:rsidRPr="000A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B6780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67800">
        <w:rPr>
          <w:rFonts w:ascii="Times New Roman" w:hAnsi="Times New Roman" w:cs="Times New Roman"/>
          <w:sz w:val="24"/>
          <w:szCs w:val="24"/>
        </w:rPr>
        <w:t>Раг</w:t>
      </w:r>
      <w:proofErr w:type="spellEnd"/>
      <w:r w:rsidR="00B67800">
        <w:rPr>
          <w:rFonts w:ascii="Times New Roman" w:hAnsi="Times New Roman" w:cs="Times New Roman"/>
          <w:sz w:val="24"/>
          <w:szCs w:val="24"/>
        </w:rPr>
        <w:t xml:space="preserve"> «Медиа-Трон»</w:t>
      </w:r>
      <w:r w:rsidR="00D8435A" w:rsidRPr="000A5089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0A5089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B67800">
        <w:rPr>
          <w:rFonts w:ascii="Times New Roman" w:hAnsi="Times New Roman" w:cs="Times New Roman"/>
          <w:sz w:val="24"/>
          <w:szCs w:val="24"/>
        </w:rPr>
        <w:t>3</w:t>
      </w:r>
      <w:r w:rsidRPr="000A5089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B67800">
        <w:rPr>
          <w:rFonts w:ascii="Times New Roman" w:hAnsi="Times New Roman" w:cs="Times New Roman"/>
          <w:sz w:val="24"/>
          <w:szCs w:val="24"/>
        </w:rPr>
        <w:t xml:space="preserve">35596 </w:t>
      </w:r>
      <w:r w:rsidR="001E0BFA" w:rsidRPr="000A5089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0A5089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ab/>
      </w:r>
      <w:r w:rsidRPr="000A5089">
        <w:rPr>
          <w:rFonts w:ascii="Times New Roman" w:hAnsi="Times New Roman" w:cs="Times New Roman"/>
          <w:b/>
          <w:sz w:val="24"/>
          <w:szCs w:val="24"/>
        </w:rPr>
        <w:t>2.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0A508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0A5089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0A5089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t>3.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0A5089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0A5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0A5089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0A5089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0A5089">
        <w:rPr>
          <w:rFonts w:ascii="Times New Roman" w:hAnsi="Times New Roman" w:cs="Times New Roman"/>
          <w:sz w:val="24"/>
          <w:szCs w:val="24"/>
        </w:rPr>
        <w:t>двух</w:t>
      </w:r>
      <w:r w:rsidRPr="000A508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D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948D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948DB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5948DB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5948DB">
        <w:rPr>
          <w:rFonts w:ascii="Times New Roman" w:hAnsi="Times New Roman" w:cs="Times New Roman"/>
          <w:sz w:val="24"/>
          <w:szCs w:val="24"/>
        </w:rPr>
        <w:t xml:space="preserve">  </w:t>
      </w:r>
      <w:r w:rsidR="005948DB" w:rsidRPr="005948DB">
        <w:rPr>
          <w:rFonts w:ascii="Times New Roman" w:hAnsi="Times New Roman" w:cs="Times New Roman"/>
          <w:sz w:val="24"/>
          <w:szCs w:val="24"/>
        </w:rPr>
        <w:t>О.В. Скорик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0A5089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089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0A5089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0A5089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0A508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0A5089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0A5089">
        <w:rPr>
          <w:rFonts w:ascii="Times New Roman" w:hAnsi="Times New Roman" w:cs="Times New Roman"/>
          <w:sz w:val="24"/>
          <w:szCs w:val="24"/>
        </w:rPr>
        <w:t>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D87204">
        <w:rPr>
          <w:rFonts w:ascii="Times New Roman" w:hAnsi="Times New Roman" w:cs="Times New Roman"/>
          <w:sz w:val="24"/>
          <w:szCs w:val="24"/>
        </w:rPr>
        <w:t>9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0A5089">
        <w:rPr>
          <w:rFonts w:ascii="Times New Roman" w:hAnsi="Times New Roman" w:cs="Times New Roman"/>
          <w:sz w:val="24"/>
          <w:szCs w:val="24"/>
        </w:rPr>
        <w:tab/>
      </w:r>
      <w:r w:rsidR="00B67800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="00B67800">
        <w:rPr>
          <w:rFonts w:ascii="Times New Roman" w:hAnsi="Times New Roman" w:cs="Times New Roman"/>
          <w:sz w:val="24"/>
          <w:szCs w:val="24"/>
        </w:rPr>
        <w:t>Раг</w:t>
      </w:r>
      <w:proofErr w:type="spellEnd"/>
      <w:r w:rsidR="00B67800">
        <w:rPr>
          <w:rFonts w:ascii="Times New Roman" w:hAnsi="Times New Roman" w:cs="Times New Roman"/>
          <w:sz w:val="24"/>
          <w:szCs w:val="24"/>
        </w:rPr>
        <w:t xml:space="preserve"> Медиа-Трон</w:t>
      </w:r>
      <w:bookmarkStart w:id="0" w:name="_GoBack"/>
      <w:bookmarkEnd w:id="0"/>
    </w:p>
    <w:sectPr w:rsidR="00D6769C" w:rsidRPr="000A5089" w:rsidSect="00EE4295">
      <w:pgSz w:w="12240" w:h="15840"/>
      <w:pgMar w:top="993" w:right="47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E31060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A76C56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5089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48DB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67800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87204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EE4295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41B24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2018-10-04T06:32:00Z</cp:lastPrinted>
  <dcterms:created xsi:type="dcterms:W3CDTF">2018-10-04T12:34:00Z</dcterms:created>
  <dcterms:modified xsi:type="dcterms:W3CDTF">2018-10-04T12:34:00Z</dcterms:modified>
</cp:coreProperties>
</file>