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F03" w:rsidRPr="00622F03" w:rsidRDefault="00622F03" w:rsidP="00622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сообщение о проведен</w:t>
      </w:r>
      <w:proofErr w:type="gramStart"/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 ау</w:t>
      </w:r>
      <w:proofErr w:type="gramEnd"/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кциона по продаже акций</w:t>
      </w:r>
    </w:p>
    <w:p w:rsidR="00622F03" w:rsidRPr="00622F03" w:rsidRDefault="00622F03" w:rsidP="00622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открытого акционерного общества «ФАРМАЦИЯ»</w:t>
      </w:r>
    </w:p>
    <w:p w:rsidR="00622F03" w:rsidRPr="00622F03" w:rsidRDefault="00622F03" w:rsidP="00622F03">
      <w:pPr>
        <w:spacing w:after="0" w:line="240" w:lineRule="auto"/>
        <w:ind w:lef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унитарное предприятие муниципального образования Славянский район «Агентство территориального развития» (далее - Продавец) на основании муниципального контракта от 28 октября 2013 г. № 450 на оказание услуг, заключённого с Администрацией муниципального образования Славянский район, согласно Положению о порядке и условиях приватизации муниципального имущества, утвержденного решением четырнадцатой сессии Совета муниципального образования Славянский район от 21 апреля 2011 г. № 8, в соответствии с прогнозным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 (программой) приватизации муниципального имущества муниципального образования Славянский район на 2013 год, утвержденным решением тридцать седьмой сессии Совета муниципального образования Славянский район от 20 февраля 2013 г. № 4 (с изменениями от 13 ноября 2013 года), постановлением администрации муниципального образования Славянский район от 27 ноября 2013 г. № 3053 «Об условиях приватизации муниципального имущества», сообщает о проведении аукциона по продаже акций открытого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акционерного общества «ФАРМАЦИЯ». </w:t>
      </w:r>
    </w:p>
    <w:p w:rsidR="00622F03" w:rsidRPr="00622F03" w:rsidRDefault="00622F03" w:rsidP="00622F03">
      <w:pPr>
        <w:spacing w:after="0" w:line="240" w:lineRule="auto"/>
        <w:ind w:lef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торгов (способ приватизации) - открытый по составу участников и по форме подачи предложений о цене имущества.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 начала приема заявок на участие в аукционе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– 02 декабря 2013 года;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 окончания приема заявок на участие в аукционе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– 26 декабря 2013 года в 12.00;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Время и место приема заявок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рабочим дням с 9.00 до 12.00 по адресу: Краснодарский край, г. Славянск-на-Кубани, ул.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Троицкая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246, кабинет №. 3. Контактный телефон - (8-86146) 4-46-60. 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Дата, время и место определения участников аукциона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09 января 2014 года, в 14.00, по адресу: Краснодарский край, г. Славянск-на-Кубани, ул.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Троицкая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 246, кабинет № 3.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Дата, время и место подведения итогов аукциона (дата проведения аукциона)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–24 января 2014 года, в 14.00, по адресу: Краснодарский край, г. Славянск-на-Кубани, ул.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 22, большой актовый зал администрации муниципального образования Славянский район.</w:t>
      </w:r>
    </w:p>
    <w:p w:rsidR="00622F03" w:rsidRPr="00622F03" w:rsidRDefault="00622F03" w:rsidP="00622F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Сведения о выставляемых на аукцион акциях</w:t>
      </w:r>
    </w:p>
    <w:p w:rsidR="00622F03" w:rsidRPr="00622F03" w:rsidRDefault="00622F03" w:rsidP="00622F03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и категория выставляемых на аукцион акций – 9 492 обыкновенных именных бездокументарных акций открытого акционерного общества «ФАРМАЦИЯ», ОГРН 1132370000784, ИНН 237002567, что составляет 25 % от уставного капитала+ 1 акция.</w:t>
      </w:r>
    </w:p>
    <w:p w:rsidR="00622F03" w:rsidRPr="00622F03" w:rsidRDefault="00622F03" w:rsidP="00622F03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номинальная стоимость акций – 9 492 000 (девять миллионов четыреста девяносто две тысячи)</w:t>
      </w:r>
      <w:r w:rsidRPr="00622F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руб.</w:t>
      </w:r>
    </w:p>
    <w:p w:rsidR="00622F03" w:rsidRPr="00622F03" w:rsidRDefault="00622F03" w:rsidP="00622F03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4"/>
          <w:szCs w:val="20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акций – </w:t>
      </w:r>
      <w:r w:rsidRPr="00622F03">
        <w:rPr>
          <w:rFonts w:ascii="Times New Roman" w:eastAsia="Times New Roman" w:hAnsi="Times New Roman" w:cs="Times New Roman"/>
          <w:spacing w:val="-4"/>
          <w:sz w:val="24"/>
          <w:szCs w:val="20"/>
          <w:lang w:eastAsia="ru-RU"/>
        </w:rPr>
        <w:t>9 520 476 (девять миллионов пятьсот двадцать тысяч четыреста семьдесят шесть) рублей (без НДС).</w:t>
      </w:r>
    </w:p>
    <w:p w:rsidR="00622F03" w:rsidRPr="00622F03" w:rsidRDefault="00622F03" w:rsidP="00622F03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за участие в аукционе – 952 047 (девятьсот пятьдесят две тысячи сорок семь) рублей 60 копеек.</w:t>
      </w:r>
    </w:p>
    <w:p w:rsidR="00622F03" w:rsidRPr="00622F03" w:rsidRDefault="00622F03" w:rsidP="00622F03">
      <w:pPr>
        <w:tabs>
          <w:tab w:val="left" w:pos="28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</w:t>
      </w:r>
      <w:r w:rsidRPr="00622F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(величина повышения начальной цены) – 476 023 (четыреста семьдесят шесть тысяч двадцать три) рубля 80 копеек.</w:t>
      </w:r>
    </w:p>
    <w:p w:rsidR="00622F03" w:rsidRPr="00622F03" w:rsidRDefault="00622F03" w:rsidP="00622F03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Обременения акций – отсутствуют.</w:t>
      </w:r>
    </w:p>
    <w:p w:rsidR="00622F03" w:rsidRPr="00622F03" w:rsidRDefault="00622F03" w:rsidP="00622F03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 об Открытом акционерном обществе «ФАРМАЦИЯ»</w:t>
      </w:r>
    </w:p>
    <w:p w:rsidR="00622F03" w:rsidRPr="00622F03" w:rsidRDefault="00622F03" w:rsidP="00622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Полное наименование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Открытое акционерное общество «ФАРМАЦИЯ».</w:t>
      </w:r>
    </w:p>
    <w:p w:rsidR="00622F03" w:rsidRPr="00622F03" w:rsidRDefault="00622F03" w:rsidP="00622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Сокращенное наименование –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ОАО «ФАРМАЦИЯ».</w:t>
      </w:r>
    </w:p>
    <w:p w:rsidR="00622F03" w:rsidRPr="00622F03" w:rsidRDefault="00622F03" w:rsidP="00622F03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нахождения и почтовый адрес –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353560,</w:t>
      </w: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Краснодарский край, г. Славянск-на-Кубани, ул. </w:t>
      </w:r>
      <w:proofErr w:type="spell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Ковтюха</w:t>
      </w:r>
      <w:proofErr w:type="spell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14. </w:t>
      </w:r>
    </w:p>
    <w:p w:rsidR="00622F03" w:rsidRPr="00622F03" w:rsidRDefault="00622F03" w:rsidP="00622F03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Уставный капитал Общества составляет 37 964 000 (тридцать семь миллионов девятьсот шестьдесят четыре тысячи) рублей, который состоит из 37 964 обыкновенных именных бездокументарных акций, номинальной стоимостью 1 акции – 1 000 рублей</w:t>
      </w:r>
    </w:p>
    <w:p w:rsidR="00622F03" w:rsidRPr="00622F03" w:rsidRDefault="00622F03" w:rsidP="00622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государственной регистрации:</w:t>
      </w:r>
    </w:p>
    <w:p w:rsidR="00622F03" w:rsidRPr="00622F03" w:rsidRDefault="00622F03" w:rsidP="00622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Свидетельство от 17 июня 2013</w:t>
      </w: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г. (серия 23 № 008183193)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постановке на учет Российской организации в налоговом органе по месту её нахождения, выдано межрайонной инспекции Федеральной налоговой службы № 11 по Краснодарскому краю</w:t>
      </w: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22F03" w:rsidRPr="00622F03" w:rsidRDefault="00622F03" w:rsidP="00622F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Свидетельство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 июня 2013</w:t>
      </w: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г. (серия 23 № 009089179) о государственной регистрации юридического лица,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основным государственным регистрационным номером 113237000784, выдано межрайонной инспекции Федеральной налоговой службы № 11 по Краснодарскому краю</w:t>
      </w: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22F03" w:rsidRPr="00622F03" w:rsidRDefault="00622F03" w:rsidP="00622F03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видов основной продукции (работ, услуг), производство которой осуществляется акционерным обществом:</w:t>
      </w:r>
    </w:p>
    <w:p w:rsidR="00622F03" w:rsidRPr="00622F03" w:rsidRDefault="00622F03" w:rsidP="00622F03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оптовая и розничная торговля лекарственными препаратами для медицинского применения, очковой оптикой, медицинскими изделиями, косметическими, парфюмерными и другими товарами, разрешенными к розничной реализации из аптечной организации;</w:t>
      </w:r>
    </w:p>
    <w:p w:rsidR="00622F03" w:rsidRPr="00622F03" w:rsidRDefault="00622F03" w:rsidP="00622F03">
      <w:pPr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Номинальная стоимость акций одинакова и равна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1000 руб.</w:t>
      </w:r>
    </w:p>
    <w:p w:rsidR="00622F03" w:rsidRPr="00622F03" w:rsidRDefault="00622F03" w:rsidP="00622F03">
      <w:pPr>
        <w:spacing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Реестродержатель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Открытое акционерное общество «ФАРМАЦИЯ».</w:t>
      </w:r>
    </w:p>
    <w:p w:rsidR="00622F03" w:rsidRPr="00622F03" w:rsidRDefault="00622F03" w:rsidP="00622F0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Численность работников акционерного общества на  18 ноября 2013 г. –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чел.</w:t>
      </w:r>
    </w:p>
    <w:p w:rsidR="00622F03" w:rsidRPr="00622F03" w:rsidRDefault="00622F03" w:rsidP="00622F03">
      <w:pPr>
        <w:spacing w:after="12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Площадь земельного участка или земельных участков, на которых расположено недвижимое имущество акционерного общества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0.</w:t>
      </w:r>
    </w:p>
    <w:p w:rsidR="00622F03" w:rsidRPr="00622F03" w:rsidRDefault="00622F03" w:rsidP="00622F0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Площадь и перечень объектов недвижимого имущества акционерного общества с указанием действующих обременений и установленных при приватизации обременений –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0.</w:t>
      </w:r>
    </w:p>
    <w:p w:rsidR="00622F03" w:rsidRPr="00622F03" w:rsidRDefault="00622F03" w:rsidP="00622F0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доле на рынке определенного товара хозяйствующего субъекта, включенного в Реестр хозяйствующих субъектов, имеющих долю на рынке определенного товара в размере более чем 35 процентов:</w:t>
      </w:r>
    </w:p>
    <w:p w:rsidR="00622F03" w:rsidRPr="00622F03" w:rsidRDefault="00622F03" w:rsidP="00622F03">
      <w:pPr>
        <w:tabs>
          <w:tab w:val="left" w:pos="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 включено. 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иными сведениями о выставляемом на торги имуществе, а также формой заявки, условиями договоров о задатке и купли-продажи претенденты могут ознакомиться по адресу: Краснодарский край,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Славянск-на-Кубани, ул.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Троицкая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246, кабинет № 3 в рабочее время с 9.00 до 17.00. </w:t>
      </w:r>
      <w:r w:rsidRPr="0062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Контактный телефон - (8-86146) 4-46-60. </w:t>
      </w:r>
    </w:p>
    <w:p w:rsidR="00622F03" w:rsidRPr="00622F03" w:rsidRDefault="00622F03" w:rsidP="00622F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 в аукционе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Претенденты </w:t>
      </w:r>
      <w:proofErr w:type="gramStart"/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предоставляют следующие документы</w:t>
      </w:r>
      <w:proofErr w:type="gramEnd"/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заявку на участие в аукционе </w:t>
      </w:r>
      <w:r w:rsidRPr="00622F03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  <w:lang w:eastAsia="ru-RU"/>
        </w:rPr>
        <w:t>по установленной форме</w:t>
      </w: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юридические лица: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заверенные копии учредительных документов;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документ, содержащий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доле Российской Федерации, субъекта Российской Федерации,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622F03" w:rsidRPr="00622F03" w:rsidRDefault="00622F03" w:rsidP="00622F0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с правом действовать от имени юридического лица без доверенности (копия решения о его назначении или избрании);</w:t>
      </w:r>
    </w:p>
    <w:p w:rsidR="00622F03" w:rsidRPr="00622F03" w:rsidRDefault="00622F03" w:rsidP="00622F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физические лица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предъявляют документ, удостоверяющий личность, или представляют копии всех его листов.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t>В случае</w:t>
      </w:r>
      <w:proofErr w:type="gramStart"/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t xml:space="preserve"> если доверенность на осуществление действий от имени претендента </w:t>
      </w:r>
      <w:r w:rsidRPr="00622F03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lastRenderedPageBreak/>
        <w:t xml:space="preserve">подписана лицом, уполномоченным руководителем юридического лица, заявка должна содержать также документ, подтверждающий полномочия этого лица.  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данным документам прилагается их опись.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и опись представленных документов составляются в двух экземплярах, 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которых остается у продавца, другой – у претендента.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 лицо может подать только одну заявку.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Принятая заявка на участие в аукционе с прилагаемыми к ней документами регистрируется  в соответствующем журнале приема заявок с присвоением каждой заявке номера и указанием даты и времени подачи документов. На каждом экземпляре заявки делается отметка о принятии заявки с указанием ее номера, даты и времени принятия.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Заявки, поступившие по истечении срока приема (подачи) заявок, указанного в настоящем информационном сообщении, вместе с описью, на которой делается отметка об отказе в принятии документов, возвращаются претендентам или их уполномоченным представителям под расписку.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Обязанность доказать свое право на участие в аукционе возлагается на претендента. Е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впоследствии будет установлено, что претендент не имел законного права на участие в аукционе и (или) на приобретение муниципального имущества, соответствующая сделка признается ничтожной.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может отозвать поданную заявку на участие в аукционе посредством письменного уведомления до признания его участником аукциона. В этом случае задаток возвращается претенденту в течение 5  дней со дня поступления уведомления об отзыве заявки. В случае отзыва претендентом заявки позднее даты окончания приема (подачи) заявок задаток возвращается в порядке, установленном для участников аукциона.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вправе отказаться от проведения аукциона в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сроки, предусмотренные гражданским законодательством и возвращает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претендентам (участникам аукциона) в течение 5 дней внесенные ими задатки.</w:t>
      </w:r>
    </w:p>
    <w:p w:rsidR="00622F03" w:rsidRPr="00622F03" w:rsidRDefault="00622F03" w:rsidP="00622F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аукционе могут участвовать только претенденты, признанные участниками аукциона. </w:t>
      </w:r>
      <w:r w:rsidRPr="0062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Претендент приобретает статус участника аукциона с момента оформления протокола о признании претендентов участниками аукциона.</w:t>
      </w:r>
    </w:p>
    <w:p w:rsidR="00622F03" w:rsidRPr="00622F03" w:rsidRDefault="00622F03" w:rsidP="00622F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Претендентам, не допущенным к участию в аукционе, задатки возвращаются в течение 5 дней со дня подписания протокола о признании претендентов участниками аукциона.</w:t>
      </w:r>
    </w:p>
    <w:p w:rsidR="00622F03" w:rsidRPr="00622F03" w:rsidRDefault="00622F03" w:rsidP="00622F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внесения задатка и его возврата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622F03" w:rsidRPr="00622F03" w:rsidRDefault="00622F03" w:rsidP="00622F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Задаток вносится претендентом в полном объеме на счет Продавца, по следующим банковским реквизитам: ИНН 2370000023 КПП 237001001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40702810200100000225 в ОАО «</w:t>
      </w:r>
      <w:proofErr w:type="spell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Крайинвестбанк</w:t>
      </w:r>
      <w:proofErr w:type="spell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г. Краснодар,  </w:t>
      </w:r>
      <w:proofErr w:type="spell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</w:t>
      </w:r>
      <w:proofErr w:type="spell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30101810500000000516,  БИК № 040349516, ОГРН 1112370000027, Муниципальное унитарное предприятие муниципального образования Славянский район «Агентство территориального развития». Задаток должен поступить на счет Продавца не позднее </w:t>
      </w:r>
      <w:r w:rsidRPr="00622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декабря 2013 г.</w:t>
      </w: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(включительно).</w:t>
      </w:r>
    </w:p>
    <w:p w:rsidR="00622F03" w:rsidRPr="00622F03" w:rsidRDefault="00622F03" w:rsidP="00622F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Задаток вносится единым платежом.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Документом, подтверждающим поступление задатка на счет Продавца, является выписка с этого счета.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претенденту отказано в принятии заявки на участие в аукционе, задаток возвращается претенденту в течение пяти дней с даты отказа в принятии заявки, проставленной продавцом на описи представленных претендентом документов.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претендент не допущен к участию в аукционе, задаток возвращается претенденту в течение пяти дней с даты подписания протокола о признании претендентов участниками аукциона.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участник не признан победителем аукциона, задаток возвращается в течение пяти дней с даты подведения продавцом итогов аукциона.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отзыва претендентом в установленном порядке заявки на участие в аукционе, задаток возвращается претенденту в течение пяти дней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получения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продавцом письменного уведомления претендента об отзыве заявки;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участник, признанный победителем аукциона, уклоняется или отказывается от заключения договора купли-продажи в течение пятнадцати рабочих дней с даты подведения итогов аукциона, задаток претенденту не возвращается;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неисполнения обязанности по оплате акций в соответствии с договором купли-продажи участником, признанным победителем аукциона и заключившим с продавцом договор купли-продажи, задаток ему не возвращается. </w:t>
      </w:r>
    </w:p>
    <w:p w:rsidR="00622F03" w:rsidRPr="00622F03" w:rsidRDefault="00622F03" w:rsidP="00622F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признания аукциона несостоявшимся, задаток возвращается претенденту в течение пяти дней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аукциона.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отмены проведения настоящего аукциона задатки возвращаются претендентам в течение пяти дней </w:t>
      </w:r>
      <w:proofErr w:type="gramStart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опубликования</w:t>
      </w:r>
      <w:proofErr w:type="gramEnd"/>
      <w:r w:rsidRPr="00622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информационного сообщения об отмене проведения настоящего аукциона.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b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b/>
          <w:color w:val="000000"/>
          <w:kern w:val="1"/>
          <w:sz w:val="24"/>
          <w:szCs w:val="24"/>
          <w:shd w:val="clear" w:color="auto" w:fill="FFFFFF"/>
          <w:lang w:eastAsia="hi-IN" w:bidi="hi-IN"/>
        </w:rPr>
        <w:t>Ограничения участия отдельных категорий физических и юридических лиц в приватизации: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Покупателями государственного и муниципального имущества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 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Открытые акционерные общества, общества с ограниченной ответственностью не могут являться покупателями своих акций, своих долей в уставных капиталах, приватизируемых в соответствии с Федеральным законом  от 21 декабря 2001 года № 178-ФЗ «О приватизации государственного и муниципального имущества».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Претендент не допускается к участию в аукционе по следующим основаниям: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-представленные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-представлены не все документы в соответствии с перечнем, указанным в информационном сообщении, или оформление указанных документов не соответствует законодательству Российской Федерации;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-заявка подана лицом, не уполномоченным претендентом на осуществление таких действий;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-не подтверждено поступление в установленный срок задатка на счет, указанный в информационном сообщении.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Перечень оснований отказа претенденту в участии в аукционе является исчерпывающим. До признания претендента участником аукциона он имеет право посредством уведомления в письменной форме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позднее, чем 5 (пять)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lastRenderedPageBreak/>
        <w:t>Обязанность доказать своё право на аукционе возлагается на претендента.</w:t>
      </w:r>
    </w:p>
    <w:p w:rsidR="00622F03" w:rsidRPr="00622F03" w:rsidRDefault="00622F03" w:rsidP="00622F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2F03">
        <w:rPr>
          <w:rFonts w:ascii="Times New Roman" w:eastAsia="Calibri" w:hAnsi="Times New Roman" w:cs="Times New Roman"/>
          <w:b/>
          <w:sz w:val="24"/>
          <w:szCs w:val="24"/>
        </w:rPr>
        <w:t>Порядок проведения аукциона и определение победителя: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Аукцион начинается с объявления уполномоченным представителем продавца об открыт</w:t>
      </w:r>
      <w:proofErr w:type="gramStart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ии ау</w:t>
      </w:r>
      <w:proofErr w:type="gramEnd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кциона.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После открытия аукциона аукционистом оглашаются наименование имущества, основные его характеристики, начальная цена продажи и "шаг аукциона". 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"Шаг аукциона" устанавливается  в фиксированной сумме и составляет не более 5 % от начальной стоимости объекта торгов.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После оглашения аукционистом начальной цены продажи участникам аукциона предлагается заявить эту цену путем поднятия карточек.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"шаг аукциона", </w:t>
      </w:r>
      <w:proofErr w:type="gramStart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заявляется</w:t>
      </w:r>
      <w:proofErr w:type="gramEnd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участниками аукциона путем поднятия карточек. В случае заявления цены, кратной "шагу аукциона", эта цена </w:t>
      </w:r>
      <w:proofErr w:type="gramStart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заявляется</w:t>
      </w:r>
      <w:proofErr w:type="gramEnd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участниками аукциона путем поднятия карточек и ее оглашения.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3 раза. Если до третьего повторения заявленной цены ни один из участников аукциона не поднял карточку и не заявил последующую цену, аукцион завершается;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По завершен</w:t>
      </w:r>
      <w:proofErr w:type="gramStart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ии ау</w:t>
      </w:r>
      <w:proofErr w:type="gramEnd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кциона аукционист объявляет о продаже имущества, называет его продажную цену и номер карточки победителя аукциона. 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Цена имущества, предложенная победителем аукциона, заносится в протокол об итогах аукциона, составляемый в 2 экземплярах.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Протокол об итогах аукциона, подписанный аукционистом и членами комиссии по приватизации имущества муниципального образования Славянский район, является документом, удостоверяющим право победителя на заключение договора купли-продажи муниципального имущества.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Если при проведении аукциона продавцом проводится фотографирование, ауди</w:t>
      </w:r>
      <w:proofErr w:type="gramStart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о-</w:t>
      </w:r>
      <w:proofErr w:type="gramEnd"/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и (или) видеозапись, киносъемка, то об этом делается отметка в протоколе.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Если после троекратного объявления начальной цены продажи ни один из участников аукциона не поднял карточку, аукцион признается несостоявшимся.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Аукцион, в котором принял участие только один участник, признается несостоявшимся.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622F03"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  <w:t>В случае признания аукциона несостоявшимся Организатор торгов в тот же день составляет соответствующий протокол, подписываемый членами комиссии по приватизации имущества муниципального образования Славянский район, а также аукционистом.</w:t>
      </w:r>
    </w:p>
    <w:p w:rsidR="00622F03" w:rsidRPr="00622F03" w:rsidRDefault="00622F03" w:rsidP="00622F0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ahoma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2F03">
        <w:rPr>
          <w:rFonts w:ascii="Times New Roman" w:eastAsia="Calibri" w:hAnsi="Times New Roman" w:cs="Times New Roman"/>
          <w:b/>
          <w:sz w:val="24"/>
          <w:szCs w:val="24"/>
        </w:rPr>
        <w:t>Существенные условия заключения договора купли-продажи: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Договор купли-продажи имущества заключается Продавцом с победителем аукциона не ранее 10 рабочих дней и не позднее 15 рабочих дней со дня подведения итогов аукциона. Оплата приобретаемого имущества перечисляется единовременным платежом через органы банка не позднее 10 дней со дня подписания договора купли-продажи муниципального имущества на счет Продавца по следующим банковским реквизитам: ИНН 2370000023 КПП 237001001 </w:t>
      </w:r>
      <w:proofErr w:type="gramStart"/>
      <w:r w:rsidRPr="00622F03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622F03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622F03">
        <w:rPr>
          <w:rFonts w:ascii="Times New Roman" w:eastAsia="Calibri" w:hAnsi="Times New Roman" w:cs="Times New Roman"/>
          <w:sz w:val="24"/>
          <w:szCs w:val="24"/>
        </w:rPr>
        <w:t>сч</w:t>
      </w:r>
      <w:proofErr w:type="spellEnd"/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 40702810200100000225 в ОАО «</w:t>
      </w:r>
      <w:proofErr w:type="spellStart"/>
      <w:r w:rsidRPr="00622F03">
        <w:rPr>
          <w:rFonts w:ascii="Times New Roman" w:eastAsia="Calibri" w:hAnsi="Times New Roman" w:cs="Times New Roman"/>
          <w:sz w:val="24"/>
          <w:szCs w:val="24"/>
        </w:rPr>
        <w:t>Крайинвестбанк</w:t>
      </w:r>
      <w:proofErr w:type="spellEnd"/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» г. Краснодар, </w:t>
      </w:r>
      <w:proofErr w:type="spellStart"/>
      <w:r w:rsidRPr="00622F03">
        <w:rPr>
          <w:rFonts w:ascii="Times New Roman" w:eastAsia="Calibri" w:hAnsi="Times New Roman" w:cs="Times New Roman"/>
          <w:sz w:val="24"/>
          <w:szCs w:val="24"/>
        </w:rPr>
        <w:t>кор</w:t>
      </w:r>
      <w:proofErr w:type="spellEnd"/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622F03">
        <w:rPr>
          <w:rFonts w:ascii="Times New Roman" w:eastAsia="Calibri" w:hAnsi="Times New Roman" w:cs="Times New Roman"/>
          <w:sz w:val="24"/>
          <w:szCs w:val="24"/>
        </w:rPr>
        <w:t>сч</w:t>
      </w:r>
      <w:proofErr w:type="spellEnd"/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. № 30101810500000000516, БИК № 040349516, ОГРН 1112370000027, Муниципальное унитарное предприятие муниципального образования Славянский район «Агентство территориального развития». Днем оплаты считается день поступления денежных средств на расчетный счет </w:t>
      </w:r>
      <w:r w:rsidRPr="00622F03">
        <w:rPr>
          <w:rFonts w:ascii="Times New Roman" w:eastAsia="Calibri" w:hAnsi="Times New Roman" w:cs="Times New Roman"/>
          <w:sz w:val="24"/>
          <w:szCs w:val="24"/>
        </w:rPr>
        <w:lastRenderedPageBreak/>
        <w:t>Продавца. Внесенный победителем торгов задаток засчитывается в счет оплаты приобретаемого имущества;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В случае </w:t>
      </w:r>
      <w:proofErr w:type="spellStart"/>
      <w:r w:rsidRPr="00622F03">
        <w:rPr>
          <w:rFonts w:ascii="Times New Roman" w:eastAsia="Calibri" w:hAnsi="Times New Roman" w:cs="Times New Roman"/>
          <w:sz w:val="24"/>
          <w:szCs w:val="24"/>
        </w:rPr>
        <w:t>непоступления</w:t>
      </w:r>
      <w:proofErr w:type="spellEnd"/>
      <w:r w:rsidRPr="00622F03">
        <w:rPr>
          <w:rFonts w:ascii="Times New Roman" w:eastAsia="Calibri" w:hAnsi="Times New Roman" w:cs="Times New Roman"/>
          <w:sz w:val="24"/>
          <w:szCs w:val="24"/>
        </w:rPr>
        <w:t xml:space="preserve"> на расчетный счет Продавца денежных средств за приобретаемое имущество (за минусом задатка) в течение 10 дней со дня подписания договора купли-продажи имущества, договор купли-продажи имущества расторгается в установленном законом порядке, а внесенная победителем торгов сумма задатка не возвращается.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F03">
        <w:rPr>
          <w:rFonts w:ascii="Times New Roman" w:eastAsia="Calibri" w:hAnsi="Times New Roman" w:cs="Times New Roman"/>
          <w:sz w:val="24"/>
          <w:szCs w:val="24"/>
        </w:rPr>
        <w:t>Передача имущества осуществляется в соответствии с законодательством Российской Федерации и договором купли-продажи не позднее, чем через тридцать дней со дня полной оплаты имущества.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22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Ранее торги по вышеуказанному лоту не проводились.</w:t>
      </w: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4D5D" w:rsidRPr="008C4D5D" w:rsidRDefault="008C4D5D" w:rsidP="008C4D5D">
      <w:r w:rsidRPr="008C4D5D">
        <w:rPr>
          <w:noProof/>
          <w:lang w:eastAsia="ru-RU"/>
        </w:rPr>
        <w:lastRenderedPageBreak/>
        <w:drawing>
          <wp:inline distT="0" distB="0" distL="0" distR="0" wp14:anchorId="64E7F1C1" wp14:editId="3132647D">
            <wp:extent cx="5824944" cy="4953000"/>
            <wp:effectExtent l="0" t="0" r="4445" b="0"/>
            <wp:docPr id="1" name="Рисунок 1" descr="D:\ВИКТОРИЯ\АУКЦИОН\доля район\баланс\_20131125_085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ТОРИЯ\АУКЦИОН\доля район\баланс\_20131125_0858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56" cy="49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lastRenderedPageBreak/>
        <w:drawing>
          <wp:inline distT="0" distB="0" distL="0" distR="0" wp14:anchorId="7545CE0C" wp14:editId="11FE9CDF">
            <wp:extent cx="5686425" cy="4772025"/>
            <wp:effectExtent l="0" t="0" r="9525" b="9525"/>
            <wp:docPr id="2" name="Рисунок 2" descr="D:\ВИКТОРИЯ\АУКЦИОН\доля район\баланс\_20131125_085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АУКЦИОН\доля район\баланс\_20131125_0859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7" cy="47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drawing>
          <wp:inline distT="0" distB="0" distL="0" distR="0" wp14:anchorId="6FD4C9E3" wp14:editId="5151F01E">
            <wp:extent cx="5939835" cy="3990975"/>
            <wp:effectExtent l="0" t="0" r="3810" b="0"/>
            <wp:docPr id="3" name="Рисунок 3" descr="D:\ВИКТОРИЯ\АУКЦИОН\доля район\баланс\_20131125_090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АУКЦИОН\доля район\баланс\_20131125_0900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lastRenderedPageBreak/>
        <w:drawing>
          <wp:inline distT="0" distB="0" distL="0" distR="0" wp14:anchorId="4F7582E4" wp14:editId="6A2B566B">
            <wp:extent cx="5939834" cy="5505450"/>
            <wp:effectExtent l="0" t="0" r="3810" b="0"/>
            <wp:docPr id="4" name="Рисунок 4" descr="D:\ВИКТОРИЯ\АУКЦИОН\доля район\баланс\_20131125_09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АУКЦИОН\доля район\баланс\_20131125_0912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lastRenderedPageBreak/>
        <w:drawing>
          <wp:inline distT="0" distB="0" distL="0" distR="0" wp14:anchorId="1B9F2ECD" wp14:editId="44D31F7A">
            <wp:extent cx="5939833" cy="4105275"/>
            <wp:effectExtent l="0" t="0" r="3810" b="0"/>
            <wp:docPr id="5" name="Рисунок 5" descr="D:\ВИКТОРИЯ\АУКЦИОН\доля район\баланс\_20131125_090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АУКЦИОН\доля район\баланс\_20131125_09014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lastRenderedPageBreak/>
        <w:drawing>
          <wp:inline distT="0" distB="0" distL="0" distR="0" wp14:anchorId="726B5D37" wp14:editId="1BE3F547">
            <wp:extent cx="5939834" cy="5238750"/>
            <wp:effectExtent l="0" t="0" r="3810" b="0"/>
            <wp:docPr id="6" name="Рисунок 6" descr="D:\ВИКТОРИЯ\АУКЦИОН\доля район\баланс\_20131125_090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АУКЦИОН\доля район\баланс\_20131125_0902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5D">
        <w:rPr>
          <w:noProof/>
          <w:lang w:eastAsia="ru-RU"/>
        </w:rPr>
        <w:lastRenderedPageBreak/>
        <w:drawing>
          <wp:inline distT="0" distB="0" distL="0" distR="0" wp14:anchorId="134566A8" wp14:editId="688007E8">
            <wp:extent cx="5940425" cy="8401886"/>
            <wp:effectExtent l="0" t="0" r="3175" b="0"/>
            <wp:docPr id="7" name="Рисунок 7" descr="D:\ВИКТОРИЯ\АУКЦИОН\доля район\баланс\_20131125_0902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АУКЦИОН\доля район\баланс\_20131125_09025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b/>
          <w:spacing w:val="-1"/>
          <w:sz w:val="28"/>
          <w:szCs w:val="28"/>
          <w:lang w:eastAsia="ru-RU"/>
        </w:rPr>
      </w:pPr>
    </w:p>
    <w:p w:rsid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b/>
          <w:spacing w:val="-1"/>
          <w:sz w:val="28"/>
          <w:szCs w:val="28"/>
          <w:lang w:eastAsia="ru-RU"/>
        </w:rPr>
      </w:pPr>
    </w:p>
    <w:p w:rsid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b/>
          <w:spacing w:val="-1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b/>
          <w:spacing w:val="-1"/>
          <w:sz w:val="28"/>
          <w:szCs w:val="28"/>
          <w:lang w:eastAsia="ru-RU"/>
        </w:rPr>
      </w:pPr>
      <w:bookmarkStart w:id="0" w:name="_GoBack"/>
      <w:bookmarkEnd w:id="0"/>
      <w:r w:rsidRPr="008C4D5D">
        <w:rPr>
          <w:rFonts w:ascii="Times New Roman" w:eastAsiaTheme="minorEastAsia" w:hAnsi="Times New Roman" w:cs="Times New Roman"/>
          <w:b/>
          <w:spacing w:val="-1"/>
          <w:sz w:val="28"/>
          <w:szCs w:val="28"/>
          <w:lang w:eastAsia="ru-RU"/>
        </w:rPr>
        <w:lastRenderedPageBreak/>
        <w:t>Продавцу: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МУП «Агентство </w:t>
      </w:r>
      <w:proofErr w:type="gramStart"/>
      <w:r w:rsidRPr="008C4D5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территориального</w:t>
      </w:r>
      <w:proofErr w:type="gramEnd"/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развития»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 НА УЧАСТИЕ В АУКЦИОНЕ</w:t>
      </w:r>
      <w:r w:rsidRPr="008C4D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C4D5D" w:rsidRPr="008C4D5D" w:rsidRDefault="008C4D5D" w:rsidP="008C4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D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продаже акций открытого акционерного общества «ФАРМАЦИЯ»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6230"/>
          <w:tab w:val="left" w:leader="underscore" w:pos="8002"/>
          <w:tab w:val="left" w:leader="underscore" w:pos="88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«___»____________ </w:t>
      </w:r>
      <w:r w:rsidRPr="008C4D5D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20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C4D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года</w:t>
      </w: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6230"/>
          <w:tab w:val="left" w:leader="underscore" w:pos="8002"/>
          <w:tab w:val="left" w:leader="underscore" w:pos="88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_________________________________________________________________________,</w:t>
      </w: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6230"/>
          <w:tab w:val="left" w:leader="underscore" w:pos="8002"/>
          <w:tab w:val="left" w:leader="underscore" w:pos="8827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1"/>
          <w:sz w:val="18"/>
          <w:szCs w:val="18"/>
          <w:lang w:eastAsia="ru-RU"/>
        </w:rPr>
        <w:t>(</w:t>
      </w:r>
      <w:r w:rsidRPr="008C4D5D">
        <w:rPr>
          <w:rFonts w:ascii="Times New Roman" w:eastAsia="Times New Roman" w:hAnsi="Times New Roman" w:cs="Times New Roman"/>
          <w:spacing w:val="-1"/>
          <w:sz w:val="18"/>
          <w:szCs w:val="18"/>
          <w:lang w:eastAsia="ru-RU"/>
        </w:rPr>
        <w:t>полное наименование юридического лица или фамилия, имя, отчество и паспортные данные</w:t>
      </w:r>
      <w:r w:rsidRPr="008C4D5D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</w:t>
      </w:r>
      <w:r w:rsidRPr="008C4D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физического лица, </w:t>
      </w:r>
      <w:proofErr w:type="gramStart"/>
      <w:r w:rsidRPr="008C4D5D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подающих</w:t>
      </w:r>
      <w:proofErr w:type="gramEnd"/>
      <w:r w:rsidRPr="008C4D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заявку)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C4D5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______________________________________________________________________________________________________________________________________________________________________________,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именуемый далее Претендент, в лице 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_____________________________________________________________________,  </w:t>
      </w:r>
      <w:r w:rsidRPr="008C4D5D">
        <w:rPr>
          <w:rFonts w:ascii="Times New Roman" w:eastAsiaTheme="minorEastAsia" w:hAnsi="Times New Roman" w:cs="Times New Roman"/>
          <w:sz w:val="18"/>
          <w:szCs w:val="18"/>
          <w:lang w:eastAsia="ru-RU"/>
        </w:rPr>
        <w:t>(</w:t>
      </w:r>
      <w:r w:rsidRPr="008C4D5D">
        <w:rPr>
          <w:rFonts w:ascii="Times New Roman" w:eastAsia="Times New Roman" w:hAnsi="Times New Roman" w:cs="Times New Roman"/>
          <w:sz w:val="18"/>
          <w:szCs w:val="18"/>
          <w:lang w:eastAsia="ru-RU"/>
        </w:rPr>
        <w:t>фамилия, имя, отчество, должность)</w:t>
      </w: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9221"/>
        </w:tabs>
        <w:autoSpaceDE w:val="0"/>
        <w:autoSpaceDN w:val="0"/>
        <w:adjustRightInd w:val="0"/>
        <w:spacing w:after="0" w:line="3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действующего</w:t>
      </w:r>
      <w:proofErr w:type="gramEnd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____________________________________________,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принимая решение об участии в аукционе по продаже акций открытого акционерного общества «ФАРМАЦИЯ»:</w:t>
      </w:r>
      <w:r w:rsidRPr="008C4D5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8C4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9 492 обыкновенных именных бездокументарных акций открытого акционерного общества «ФАРМАЦИЯ», ОГРН 1132370000784, ИНН 237002567, что составляет 25 % от уставного капитала+ 1 акция. Общая номинальная стоимость акций – 9 492 000 (девять миллионов четыреста девяносто две тысячи) руб. Начальная цена акций – 9 520 476 (девять миллионов пятьсот двадцать тысяч четыреста семьдесят шесть) рублей (без НДС). Размер задатка за участие в аукционе – 952 047 (девятьсот пятьдесят две тысячи сорок семь) рублей 60 копеек. Шаг аукциона (величина повышения начальной цены) – 476 023 (четыреста семьдесят шесть тысяч двадцать три) рубля 80 копеек, находящихся в собственности муниципального образования Славянский район,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4D5D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имущества, его основные характеристики)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обязуюсь: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соблюдать условия аукциона, содержащиеся в информационном сообщении о проведении аукциона, опубликованном в газете «Вечерний Славянск» от 02 декабря </w:t>
      </w:r>
      <w:r w:rsidRPr="008C4D5D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2013 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№ ________ и </w:t>
      </w:r>
      <w:r w:rsidRPr="008C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размещенные на официальных сайтах в сети Интернет: www.torgi.gov.ru, www.http://slavyansk.ru и на сайте </w:t>
      </w:r>
      <w:r w:rsidRPr="008C4D5D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www</w:t>
      </w:r>
      <w:r w:rsidRPr="008C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C4D5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8C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http://atr-slavyansk.ru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порядок проведения аукциона, установленный Положением об организации продажи государственного или муниципального имущества на аукционе</w:t>
      </w:r>
      <w:proofErr w:type="gramEnd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постановлением Правительства Российской Федерации от 12 августа 2002 года № 585;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2)</w:t>
      </w:r>
      <w:r w:rsidRPr="008C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признания победителем аукциона заключить с Продавцом договор купли-продажи в срок не ранее 10 рабочих дней и не позднее 15 рабочих дней </w:t>
      </w:r>
      <w:proofErr w:type="gramStart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подведения</w:t>
      </w:r>
      <w:proofErr w:type="gramEnd"/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 аукциона</w:t>
      </w:r>
      <w:r w:rsidRPr="008C4D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 оплатить Продавцу стоимость имущества, установленную по результатам аукциона, в сроки, определяемые договором купли-продажи.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Адрес Претендента: </w:t>
      </w:r>
      <w:r w:rsidRPr="008C4D5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______________________________________________________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________________________________________________________________________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Банковские реквизиты: _____________________________________________________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ИНН_________________________________________________________________________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_________________________________            ____________________________________</w:t>
      </w:r>
      <w:r w:rsidRPr="008C4D5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</w:pPr>
      <w:r w:rsidRPr="008C4D5D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         </w:t>
      </w:r>
      <w:proofErr w:type="gramStart"/>
      <w:r w:rsidRPr="008C4D5D">
        <w:rPr>
          <w:rFonts w:ascii="Times New Roman" w:eastAsiaTheme="minorEastAsia" w:hAnsi="Times New Roman" w:cs="Times New Roman"/>
          <w:spacing w:val="-5"/>
          <w:sz w:val="18"/>
          <w:szCs w:val="18"/>
          <w:lang w:eastAsia="ru-RU"/>
        </w:rPr>
        <w:t>(</w:t>
      </w:r>
      <w:r w:rsidRPr="008C4D5D"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  <w:t>подпись Претендента                                                            (расшифровка подписи)</w:t>
      </w:r>
      <w:proofErr w:type="gramEnd"/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4D5D"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  <w:t>или его полномочного представителя)</w:t>
      </w:r>
      <w:r w:rsidRPr="008C4D5D">
        <w:rPr>
          <w:rFonts w:ascii="Times New Roman" w:eastAsia="Times New Roman" w:hAnsi="Times New Roman" w:cs="Times New Roman"/>
          <w:spacing w:val="-5"/>
          <w:sz w:val="16"/>
          <w:szCs w:val="16"/>
          <w:lang w:eastAsia="ru-RU"/>
        </w:rPr>
        <w:t xml:space="preserve">                    </w:t>
      </w:r>
      <w:r w:rsidRPr="008C4D5D">
        <w:rPr>
          <w:rFonts w:ascii="Times New Roman" w:eastAsia="Times New Roman" w:hAnsi="Times New Roman" w:cs="Times New Roman"/>
          <w:spacing w:val="-5"/>
          <w:sz w:val="16"/>
          <w:szCs w:val="16"/>
          <w:lang w:eastAsia="ru-RU"/>
        </w:rPr>
        <w:br/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«____»________________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4D5D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2013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4D5D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г.</w:t>
      </w:r>
      <w:r w:rsidRPr="008C4D5D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8C4D5D"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  <w:t>контактный телефон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4406"/>
        </w:tabs>
        <w:autoSpaceDE w:val="0"/>
        <w:autoSpaceDN w:val="0"/>
        <w:adjustRightInd w:val="0"/>
        <w:spacing w:after="0" w:line="302" w:lineRule="exact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4406"/>
        </w:tabs>
        <w:autoSpaceDE w:val="0"/>
        <w:autoSpaceDN w:val="0"/>
        <w:adjustRightInd w:val="0"/>
        <w:spacing w:after="0" w:line="30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Я,______________________________________________________________________________</w:t>
      </w:r>
      <w:r w:rsidRPr="008C4D5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даю согласие на обработку моих</w:t>
      </w:r>
      <w:r w:rsidRPr="008C4D5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8C4D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персональных данных в соответствии с Федеральным законом от 27 июля 2006 </w:t>
      </w:r>
      <w:r w:rsidRPr="008C4D5D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года № 152-ФЗ «О персональных данных»</w:t>
      </w:r>
      <w:r w:rsidRPr="008C4D5D"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  <w:t>.*_________________________________________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6"/>
          <w:sz w:val="18"/>
          <w:szCs w:val="18"/>
          <w:lang w:eastAsia="ru-RU"/>
        </w:rPr>
        <w:t xml:space="preserve">                     (</w:t>
      </w:r>
      <w:r w:rsidRPr="008C4D5D">
        <w:rPr>
          <w:rFonts w:ascii="Times New Roman" w:eastAsia="Times New Roman" w:hAnsi="Times New Roman" w:cs="Times New Roman"/>
          <w:spacing w:val="-6"/>
          <w:sz w:val="18"/>
          <w:szCs w:val="18"/>
          <w:lang w:eastAsia="ru-RU"/>
        </w:rPr>
        <w:t>подпись Претендента или его полномочного представителя)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Заявка принята Продавцом:</w:t>
      </w:r>
    </w:p>
    <w:p w:rsidR="008C4D5D" w:rsidRPr="008C4D5D" w:rsidRDefault="008C4D5D" w:rsidP="008C4D5D">
      <w:pPr>
        <w:widowControl w:val="0"/>
        <w:shd w:val="clear" w:color="auto" w:fill="FFFFFF"/>
        <w:tabs>
          <w:tab w:val="left" w:leader="underscore" w:pos="1138"/>
          <w:tab w:val="left" w:leader="underscore" w:pos="2558"/>
          <w:tab w:val="left" w:leader="underscore" w:pos="3413"/>
          <w:tab w:val="left" w:leader="underscore" w:pos="4963"/>
          <w:tab w:val="left" w:leader="underscore" w:pos="5813"/>
          <w:tab w:val="left" w:leader="underscore" w:pos="8741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час</w:t>
      </w:r>
      <w:proofErr w:type="gramStart"/>
      <w:r w:rsidRPr="008C4D5D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.</w:t>
      </w:r>
      <w:proofErr w:type="gramEnd"/>
      <w:r w:rsidRPr="008C4D5D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proofErr w:type="gramStart"/>
      <w:r w:rsidRPr="008C4D5D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</w:t>
      </w:r>
      <w:proofErr w:type="gramEnd"/>
      <w:r w:rsidRPr="008C4D5D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ин.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    «_____»______________ </w:t>
      </w:r>
      <w:r w:rsidRPr="008C4D5D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20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Pr="008C4D5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года за №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уполномоченного лица Продавца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____________________                     __________________________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</w:pP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М.П. </w:t>
      </w:r>
      <w:r w:rsidRPr="008C4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</w:t>
      </w:r>
      <w:r w:rsidRPr="008C4D5D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C4D5D">
        <w:rPr>
          <w:rFonts w:ascii="Times New Roman" w:eastAsiaTheme="minorEastAsia" w:hAnsi="Times New Roman" w:cs="Times New Roman"/>
          <w:spacing w:val="-3"/>
          <w:sz w:val="18"/>
          <w:szCs w:val="18"/>
          <w:lang w:eastAsia="ru-RU"/>
        </w:rPr>
        <w:t>(</w:t>
      </w:r>
      <w:r w:rsidRPr="008C4D5D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>расшифровка подписи)</w:t>
      </w: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C4D5D" w:rsidRPr="008C4D5D" w:rsidRDefault="008C4D5D" w:rsidP="008C4D5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C4D5D">
        <w:rPr>
          <w:rFonts w:ascii="Times New Roman" w:eastAsiaTheme="minorEastAsia" w:hAnsi="Times New Roman" w:cs="Times New Roman"/>
          <w:spacing w:val="-11"/>
          <w:lang w:eastAsia="ru-RU"/>
        </w:rPr>
        <w:t xml:space="preserve">* </w:t>
      </w:r>
      <w:r w:rsidRPr="008C4D5D">
        <w:rPr>
          <w:rFonts w:ascii="Times New Roman" w:eastAsia="Times New Roman" w:hAnsi="Times New Roman" w:cs="Times New Roman"/>
          <w:spacing w:val="-11"/>
          <w:lang w:eastAsia="ru-RU"/>
        </w:rPr>
        <w:t>для заполнения физическими лицами</w:t>
      </w:r>
    </w:p>
    <w:p w:rsidR="008C4D5D" w:rsidRDefault="008C4D5D" w:rsidP="008C4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4D5D" w:rsidRPr="008C4D5D" w:rsidRDefault="008C4D5D" w:rsidP="008C4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4D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Директор МУП «АТР»                                                                                    </w:t>
      </w:r>
      <w:proofErr w:type="spellStart"/>
      <w:r w:rsidRPr="008C4D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Е.В.Колдомасов</w:t>
      </w:r>
      <w:proofErr w:type="spellEnd"/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22F03" w:rsidRPr="00622F03" w:rsidRDefault="00622F03" w:rsidP="00622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472C7" w:rsidRDefault="000472C7"/>
    <w:sectPr w:rsidR="000472C7" w:rsidSect="00622F0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A8"/>
    <w:rsid w:val="00001BC9"/>
    <w:rsid w:val="000023C6"/>
    <w:rsid w:val="000049FC"/>
    <w:rsid w:val="00011AEB"/>
    <w:rsid w:val="000128AE"/>
    <w:rsid w:val="00013CD7"/>
    <w:rsid w:val="00013CEB"/>
    <w:rsid w:val="000157AF"/>
    <w:rsid w:val="00016366"/>
    <w:rsid w:val="000164B9"/>
    <w:rsid w:val="000178E5"/>
    <w:rsid w:val="000224E0"/>
    <w:rsid w:val="00024DC5"/>
    <w:rsid w:val="000334B1"/>
    <w:rsid w:val="00035782"/>
    <w:rsid w:val="00037D2C"/>
    <w:rsid w:val="00040920"/>
    <w:rsid w:val="000472C7"/>
    <w:rsid w:val="000474BF"/>
    <w:rsid w:val="000519B5"/>
    <w:rsid w:val="00054620"/>
    <w:rsid w:val="0005464E"/>
    <w:rsid w:val="00061BFC"/>
    <w:rsid w:val="00062056"/>
    <w:rsid w:val="00063389"/>
    <w:rsid w:val="00067269"/>
    <w:rsid w:val="000733CE"/>
    <w:rsid w:val="000746D5"/>
    <w:rsid w:val="00081C79"/>
    <w:rsid w:val="0008238E"/>
    <w:rsid w:val="00082864"/>
    <w:rsid w:val="00082DCF"/>
    <w:rsid w:val="000831BE"/>
    <w:rsid w:val="00084C1E"/>
    <w:rsid w:val="000934A2"/>
    <w:rsid w:val="00094957"/>
    <w:rsid w:val="0009563D"/>
    <w:rsid w:val="00097E36"/>
    <w:rsid w:val="000A148F"/>
    <w:rsid w:val="000A2BD2"/>
    <w:rsid w:val="000B05E0"/>
    <w:rsid w:val="000B168D"/>
    <w:rsid w:val="000B26D9"/>
    <w:rsid w:val="000B2E5F"/>
    <w:rsid w:val="000D25B2"/>
    <w:rsid w:val="000D3CDE"/>
    <w:rsid w:val="000D6107"/>
    <w:rsid w:val="000E2B30"/>
    <w:rsid w:val="000E3AF8"/>
    <w:rsid w:val="000F5246"/>
    <w:rsid w:val="00100804"/>
    <w:rsid w:val="00115A6C"/>
    <w:rsid w:val="00115FFD"/>
    <w:rsid w:val="00120B98"/>
    <w:rsid w:val="00124869"/>
    <w:rsid w:val="0012489C"/>
    <w:rsid w:val="00124A55"/>
    <w:rsid w:val="001274D3"/>
    <w:rsid w:val="00130795"/>
    <w:rsid w:val="00132B6C"/>
    <w:rsid w:val="00133AB4"/>
    <w:rsid w:val="001363D3"/>
    <w:rsid w:val="00136ADD"/>
    <w:rsid w:val="00141307"/>
    <w:rsid w:val="00142C9A"/>
    <w:rsid w:val="00143901"/>
    <w:rsid w:val="00145707"/>
    <w:rsid w:val="001512DA"/>
    <w:rsid w:val="0015139A"/>
    <w:rsid w:val="0015202C"/>
    <w:rsid w:val="0015491C"/>
    <w:rsid w:val="00155B92"/>
    <w:rsid w:val="00157BD5"/>
    <w:rsid w:val="00166126"/>
    <w:rsid w:val="00171A1C"/>
    <w:rsid w:val="0017495A"/>
    <w:rsid w:val="001758A8"/>
    <w:rsid w:val="001808E4"/>
    <w:rsid w:val="001809F7"/>
    <w:rsid w:val="00180C81"/>
    <w:rsid w:val="00183EBC"/>
    <w:rsid w:val="00185BAF"/>
    <w:rsid w:val="00190A36"/>
    <w:rsid w:val="00190BDD"/>
    <w:rsid w:val="0019107C"/>
    <w:rsid w:val="0019170C"/>
    <w:rsid w:val="0019350A"/>
    <w:rsid w:val="00195125"/>
    <w:rsid w:val="001951D2"/>
    <w:rsid w:val="001971E2"/>
    <w:rsid w:val="001A0532"/>
    <w:rsid w:val="001A595D"/>
    <w:rsid w:val="001A73E0"/>
    <w:rsid w:val="001B08E1"/>
    <w:rsid w:val="001C149C"/>
    <w:rsid w:val="001C4A08"/>
    <w:rsid w:val="001D00ED"/>
    <w:rsid w:val="001D083C"/>
    <w:rsid w:val="001D3220"/>
    <w:rsid w:val="001D3FF3"/>
    <w:rsid w:val="001D495A"/>
    <w:rsid w:val="001D67DD"/>
    <w:rsid w:val="001E0711"/>
    <w:rsid w:val="001E178C"/>
    <w:rsid w:val="001E6EDD"/>
    <w:rsid w:val="001F020A"/>
    <w:rsid w:val="001F0B00"/>
    <w:rsid w:val="001F28E0"/>
    <w:rsid w:val="001F57BF"/>
    <w:rsid w:val="001F612F"/>
    <w:rsid w:val="001F6618"/>
    <w:rsid w:val="001F6CF5"/>
    <w:rsid w:val="002003C6"/>
    <w:rsid w:val="00216023"/>
    <w:rsid w:val="0021732C"/>
    <w:rsid w:val="00221A2C"/>
    <w:rsid w:val="00221E83"/>
    <w:rsid w:val="002250F8"/>
    <w:rsid w:val="00226DE0"/>
    <w:rsid w:val="00227C83"/>
    <w:rsid w:val="00233EF5"/>
    <w:rsid w:val="0023474C"/>
    <w:rsid w:val="00244142"/>
    <w:rsid w:val="00246351"/>
    <w:rsid w:val="00246457"/>
    <w:rsid w:val="00250F3A"/>
    <w:rsid w:val="00264A25"/>
    <w:rsid w:val="00266495"/>
    <w:rsid w:val="00274CE8"/>
    <w:rsid w:val="002824F9"/>
    <w:rsid w:val="00283EDB"/>
    <w:rsid w:val="0028793D"/>
    <w:rsid w:val="00291875"/>
    <w:rsid w:val="00296185"/>
    <w:rsid w:val="00296F0C"/>
    <w:rsid w:val="00297AE8"/>
    <w:rsid w:val="002A03A7"/>
    <w:rsid w:val="002A0D52"/>
    <w:rsid w:val="002A1F08"/>
    <w:rsid w:val="002A565A"/>
    <w:rsid w:val="002A5CB0"/>
    <w:rsid w:val="002A69E1"/>
    <w:rsid w:val="002A78B6"/>
    <w:rsid w:val="002B2A63"/>
    <w:rsid w:val="002B3D7F"/>
    <w:rsid w:val="002B6410"/>
    <w:rsid w:val="002B6981"/>
    <w:rsid w:val="002B6DDB"/>
    <w:rsid w:val="002C3B37"/>
    <w:rsid w:val="002D1B36"/>
    <w:rsid w:val="002D6661"/>
    <w:rsid w:val="002D7EA9"/>
    <w:rsid w:val="002E3922"/>
    <w:rsid w:val="002F000D"/>
    <w:rsid w:val="002F1EF3"/>
    <w:rsid w:val="002F7A25"/>
    <w:rsid w:val="003015FF"/>
    <w:rsid w:val="00301623"/>
    <w:rsid w:val="00302967"/>
    <w:rsid w:val="00303358"/>
    <w:rsid w:val="00303C56"/>
    <w:rsid w:val="0030587A"/>
    <w:rsid w:val="00307D22"/>
    <w:rsid w:val="00310406"/>
    <w:rsid w:val="00311212"/>
    <w:rsid w:val="00312556"/>
    <w:rsid w:val="00312843"/>
    <w:rsid w:val="00313045"/>
    <w:rsid w:val="0031454D"/>
    <w:rsid w:val="00314581"/>
    <w:rsid w:val="00320744"/>
    <w:rsid w:val="00320951"/>
    <w:rsid w:val="00321828"/>
    <w:rsid w:val="00330644"/>
    <w:rsid w:val="003308D9"/>
    <w:rsid w:val="003368BF"/>
    <w:rsid w:val="00340779"/>
    <w:rsid w:val="00343B00"/>
    <w:rsid w:val="00344CBD"/>
    <w:rsid w:val="003512B2"/>
    <w:rsid w:val="00351715"/>
    <w:rsid w:val="00352258"/>
    <w:rsid w:val="00352B6F"/>
    <w:rsid w:val="00352D5F"/>
    <w:rsid w:val="00357164"/>
    <w:rsid w:val="00360AAD"/>
    <w:rsid w:val="00363E3A"/>
    <w:rsid w:val="00364F2E"/>
    <w:rsid w:val="00365204"/>
    <w:rsid w:val="00365CBD"/>
    <w:rsid w:val="003708F5"/>
    <w:rsid w:val="00370F3C"/>
    <w:rsid w:val="00371D0D"/>
    <w:rsid w:val="00373585"/>
    <w:rsid w:val="00383049"/>
    <w:rsid w:val="0038623A"/>
    <w:rsid w:val="0039274F"/>
    <w:rsid w:val="00393850"/>
    <w:rsid w:val="0039603E"/>
    <w:rsid w:val="003971BC"/>
    <w:rsid w:val="003A2278"/>
    <w:rsid w:val="003A4474"/>
    <w:rsid w:val="003A6080"/>
    <w:rsid w:val="003B0B61"/>
    <w:rsid w:val="003B4186"/>
    <w:rsid w:val="003B53E1"/>
    <w:rsid w:val="003B6B0D"/>
    <w:rsid w:val="003C211C"/>
    <w:rsid w:val="003C4219"/>
    <w:rsid w:val="003C56FE"/>
    <w:rsid w:val="003C5996"/>
    <w:rsid w:val="003C5B35"/>
    <w:rsid w:val="003C748F"/>
    <w:rsid w:val="003D0358"/>
    <w:rsid w:val="003D122A"/>
    <w:rsid w:val="003D2576"/>
    <w:rsid w:val="003D3054"/>
    <w:rsid w:val="003D3F51"/>
    <w:rsid w:val="003D4FCA"/>
    <w:rsid w:val="003D64E7"/>
    <w:rsid w:val="003D72A0"/>
    <w:rsid w:val="003E3149"/>
    <w:rsid w:val="003E54C4"/>
    <w:rsid w:val="003F06E1"/>
    <w:rsid w:val="003F18FB"/>
    <w:rsid w:val="003F3A14"/>
    <w:rsid w:val="003F662D"/>
    <w:rsid w:val="0041003D"/>
    <w:rsid w:val="00412699"/>
    <w:rsid w:val="00413BBB"/>
    <w:rsid w:val="00414F5D"/>
    <w:rsid w:val="0041557D"/>
    <w:rsid w:val="004165D7"/>
    <w:rsid w:val="00426351"/>
    <w:rsid w:val="0042691F"/>
    <w:rsid w:val="004272D7"/>
    <w:rsid w:val="00430D1B"/>
    <w:rsid w:val="00432B0A"/>
    <w:rsid w:val="004358FB"/>
    <w:rsid w:val="004422F1"/>
    <w:rsid w:val="0044635C"/>
    <w:rsid w:val="0044761B"/>
    <w:rsid w:val="004549EB"/>
    <w:rsid w:val="00461B15"/>
    <w:rsid w:val="004671DE"/>
    <w:rsid w:val="00472421"/>
    <w:rsid w:val="00472ABD"/>
    <w:rsid w:val="00476B9F"/>
    <w:rsid w:val="00493E18"/>
    <w:rsid w:val="004946D5"/>
    <w:rsid w:val="00495611"/>
    <w:rsid w:val="00495D1E"/>
    <w:rsid w:val="004A0AF0"/>
    <w:rsid w:val="004A0EEA"/>
    <w:rsid w:val="004A13D9"/>
    <w:rsid w:val="004A1B00"/>
    <w:rsid w:val="004A3B67"/>
    <w:rsid w:val="004A727D"/>
    <w:rsid w:val="004B075E"/>
    <w:rsid w:val="004C09A9"/>
    <w:rsid w:val="004C39A4"/>
    <w:rsid w:val="004D67ED"/>
    <w:rsid w:val="004D6938"/>
    <w:rsid w:val="004D766C"/>
    <w:rsid w:val="004E1CF3"/>
    <w:rsid w:val="004E24F7"/>
    <w:rsid w:val="004E4E7B"/>
    <w:rsid w:val="004E5628"/>
    <w:rsid w:val="004F42DD"/>
    <w:rsid w:val="004F735B"/>
    <w:rsid w:val="00500243"/>
    <w:rsid w:val="00500B9D"/>
    <w:rsid w:val="00502868"/>
    <w:rsid w:val="00510932"/>
    <w:rsid w:val="00517E6C"/>
    <w:rsid w:val="00521275"/>
    <w:rsid w:val="005213F1"/>
    <w:rsid w:val="00521555"/>
    <w:rsid w:val="0052387F"/>
    <w:rsid w:val="00525002"/>
    <w:rsid w:val="00526273"/>
    <w:rsid w:val="00527669"/>
    <w:rsid w:val="00527BB2"/>
    <w:rsid w:val="0053322D"/>
    <w:rsid w:val="00535AE9"/>
    <w:rsid w:val="00537273"/>
    <w:rsid w:val="005408DD"/>
    <w:rsid w:val="00546349"/>
    <w:rsid w:val="00552948"/>
    <w:rsid w:val="00552C8D"/>
    <w:rsid w:val="0055798A"/>
    <w:rsid w:val="00565CF2"/>
    <w:rsid w:val="00570B6D"/>
    <w:rsid w:val="00575427"/>
    <w:rsid w:val="00586972"/>
    <w:rsid w:val="00590318"/>
    <w:rsid w:val="005A227A"/>
    <w:rsid w:val="005A35E1"/>
    <w:rsid w:val="005A677C"/>
    <w:rsid w:val="005B0936"/>
    <w:rsid w:val="005B5B19"/>
    <w:rsid w:val="005B723C"/>
    <w:rsid w:val="005C4A27"/>
    <w:rsid w:val="005C5029"/>
    <w:rsid w:val="005C6856"/>
    <w:rsid w:val="005D094E"/>
    <w:rsid w:val="005D6388"/>
    <w:rsid w:val="005D6F93"/>
    <w:rsid w:val="005D75AB"/>
    <w:rsid w:val="005D75C2"/>
    <w:rsid w:val="005E2C70"/>
    <w:rsid w:val="005E361D"/>
    <w:rsid w:val="005F4E16"/>
    <w:rsid w:val="005F7F66"/>
    <w:rsid w:val="006005E2"/>
    <w:rsid w:val="00602A76"/>
    <w:rsid w:val="00605222"/>
    <w:rsid w:val="006109CC"/>
    <w:rsid w:val="006113A1"/>
    <w:rsid w:val="00614F8A"/>
    <w:rsid w:val="00616123"/>
    <w:rsid w:val="00617205"/>
    <w:rsid w:val="00622F03"/>
    <w:rsid w:val="00627799"/>
    <w:rsid w:val="00634D03"/>
    <w:rsid w:val="006405D1"/>
    <w:rsid w:val="00647004"/>
    <w:rsid w:val="00652AE8"/>
    <w:rsid w:val="00652EB5"/>
    <w:rsid w:val="0065700C"/>
    <w:rsid w:val="00661E5A"/>
    <w:rsid w:val="00662BF7"/>
    <w:rsid w:val="00663D49"/>
    <w:rsid w:val="00671FD9"/>
    <w:rsid w:val="006723E9"/>
    <w:rsid w:val="00672BF3"/>
    <w:rsid w:val="00675779"/>
    <w:rsid w:val="006774C3"/>
    <w:rsid w:val="006826E1"/>
    <w:rsid w:val="0068585A"/>
    <w:rsid w:val="0068590D"/>
    <w:rsid w:val="00690001"/>
    <w:rsid w:val="006918D0"/>
    <w:rsid w:val="00694DF3"/>
    <w:rsid w:val="006A06D1"/>
    <w:rsid w:val="006A1E8E"/>
    <w:rsid w:val="006A2722"/>
    <w:rsid w:val="006A5394"/>
    <w:rsid w:val="006A7205"/>
    <w:rsid w:val="006C42BB"/>
    <w:rsid w:val="006C4512"/>
    <w:rsid w:val="006D033E"/>
    <w:rsid w:val="006D21C7"/>
    <w:rsid w:val="006D7CD6"/>
    <w:rsid w:val="006E21A5"/>
    <w:rsid w:val="006E2505"/>
    <w:rsid w:val="006E2F0E"/>
    <w:rsid w:val="006E677F"/>
    <w:rsid w:val="006F190D"/>
    <w:rsid w:val="006F23FE"/>
    <w:rsid w:val="006F2F26"/>
    <w:rsid w:val="00700091"/>
    <w:rsid w:val="00704434"/>
    <w:rsid w:val="00704D44"/>
    <w:rsid w:val="007055EE"/>
    <w:rsid w:val="00705D00"/>
    <w:rsid w:val="00706A3E"/>
    <w:rsid w:val="00706E3F"/>
    <w:rsid w:val="0070744E"/>
    <w:rsid w:val="00707B6C"/>
    <w:rsid w:val="0071193D"/>
    <w:rsid w:val="00716589"/>
    <w:rsid w:val="007208E6"/>
    <w:rsid w:val="0072268B"/>
    <w:rsid w:val="007250D5"/>
    <w:rsid w:val="00744B46"/>
    <w:rsid w:val="00744E61"/>
    <w:rsid w:val="00750624"/>
    <w:rsid w:val="007525D6"/>
    <w:rsid w:val="0075430C"/>
    <w:rsid w:val="00754DD7"/>
    <w:rsid w:val="0076081E"/>
    <w:rsid w:val="00762C58"/>
    <w:rsid w:val="00773729"/>
    <w:rsid w:val="00774D14"/>
    <w:rsid w:val="00777CE5"/>
    <w:rsid w:val="007834B2"/>
    <w:rsid w:val="00785E11"/>
    <w:rsid w:val="00790874"/>
    <w:rsid w:val="00791F57"/>
    <w:rsid w:val="00792773"/>
    <w:rsid w:val="007A033E"/>
    <w:rsid w:val="007A3567"/>
    <w:rsid w:val="007A455E"/>
    <w:rsid w:val="007B02A1"/>
    <w:rsid w:val="007B4FA0"/>
    <w:rsid w:val="007B5698"/>
    <w:rsid w:val="007B7AB0"/>
    <w:rsid w:val="007C3739"/>
    <w:rsid w:val="007D2339"/>
    <w:rsid w:val="007D2D31"/>
    <w:rsid w:val="007D4C46"/>
    <w:rsid w:val="007D6F44"/>
    <w:rsid w:val="007D72F7"/>
    <w:rsid w:val="007F1AB6"/>
    <w:rsid w:val="007F43E5"/>
    <w:rsid w:val="007F676F"/>
    <w:rsid w:val="0080153C"/>
    <w:rsid w:val="00805EF8"/>
    <w:rsid w:val="008065BB"/>
    <w:rsid w:val="008068E1"/>
    <w:rsid w:val="00815624"/>
    <w:rsid w:val="00827C00"/>
    <w:rsid w:val="008308A1"/>
    <w:rsid w:val="00832064"/>
    <w:rsid w:val="00832C30"/>
    <w:rsid w:val="00845ADC"/>
    <w:rsid w:val="00845F39"/>
    <w:rsid w:val="0085174B"/>
    <w:rsid w:val="008536D4"/>
    <w:rsid w:val="008540F3"/>
    <w:rsid w:val="00856515"/>
    <w:rsid w:val="00861EA0"/>
    <w:rsid w:val="0086396F"/>
    <w:rsid w:val="00864D6E"/>
    <w:rsid w:val="008655E6"/>
    <w:rsid w:val="00866D63"/>
    <w:rsid w:val="00870AA4"/>
    <w:rsid w:val="00873F14"/>
    <w:rsid w:val="008765FB"/>
    <w:rsid w:val="00882544"/>
    <w:rsid w:val="008839E9"/>
    <w:rsid w:val="0088414B"/>
    <w:rsid w:val="008948B1"/>
    <w:rsid w:val="00897DBC"/>
    <w:rsid w:val="008A080B"/>
    <w:rsid w:val="008A58D1"/>
    <w:rsid w:val="008A66BF"/>
    <w:rsid w:val="008B1148"/>
    <w:rsid w:val="008B2226"/>
    <w:rsid w:val="008B6D5B"/>
    <w:rsid w:val="008B719E"/>
    <w:rsid w:val="008C01E7"/>
    <w:rsid w:val="008C359A"/>
    <w:rsid w:val="008C43F4"/>
    <w:rsid w:val="008C4C30"/>
    <w:rsid w:val="008C4D5D"/>
    <w:rsid w:val="008C56ED"/>
    <w:rsid w:val="008D10C4"/>
    <w:rsid w:val="008D10EF"/>
    <w:rsid w:val="008D292D"/>
    <w:rsid w:val="008D369A"/>
    <w:rsid w:val="008E2C97"/>
    <w:rsid w:val="008E3683"/>
    <w:rsid w:val="008E382E"/>
    <w:rsid w:val="008E7DAD"/>
    <w:rsid w:val="008F1052"/>
    <w:rsid w:val="008F26F1"/>
    <w:rsid w:val="008F3FCB"/>
    <w:rsid w:val="008F544F"/>
    <w:rsid w:val="008F628B"/>
    <w:rsid w:val="00900556"/>
    <w:rsid w:val="0090142C"/>
    <w:rsid w:val="00902283"/>
    <w:rsid w:val="00903194"/>
    <w:rsid w:val="00905EE4"/>
    <w:rsid w:val="00914EF0"/>
    <w:rsid w:val="00923233"/>
    <w:rsid w:val="009249B8"/>
    <w:rsid w:val="009252E4"/>
    <w:rsid w:val="00935063"/>
    <w:rsid w:val="00935BE0"/>
    <w:rsid w:val="009379AD"/>
    <w:rsid w:val="00941218"/>
    <w:rsid w:val="00944A3E"/>
    <w:rsid w:val="00947C14"/>
    <w:rsid w:val="0095004F"/>
    <w:rsid w:val="009503BD"/>
    <w:rsid w:val="00953FF1"/>
    <w:rsid w:val="0096056E"/>
    <w:rsid w:val="009631DF"/>
    <w:rsid w:val="00966B3C"/>
    <w:rsid w:val="009721C9"/>
    <w:rsid w:val="00972631"/>
    <w:rsid w:val="00975161"/>
    <w:rsid w:val="009756DD"/>
    <w:rsid w:val="0097605F"/>
    <w:rsid w:val="009805D8"/>
    <w:rsid w:val="00982D33"/>
    <w:rsid w:val="009862BA"/>
    <w:rsid w:val="009904AB"/>
    <w:rsid w:val="00992F2E"/>
    <w:rsid w:val="0099490E"/>
    <w:rsid w:val="00997783"/>
    <w:rsid w:val="009A0CE3"/>
    <w:rsid w:val="009A3384"/>
    <w:rsid w:val="009A3BBC"/>
    <w:rsid w:val="009B1842"/>
    <w:rsid w:val="009B24C2"/>
    <w:rsid w:val="009B46CC"/>
    <w:rsid w:val="009B4C78"/>
    <w:rsid w:val="009C0B40"/>
    <w:rsid w:val="009C6372"/>
    <w:rsid w:val="009D1149"/>
    <w:rsid w:val="009D1EBE"/>
    <w:rsid w:val="009D27AC"/>
    <w:rsid w:val="009D5C88"/>
    <w:rsid w:val="009E150B"/>
    <w:rsid w:val="009E3E09"/>
    <w:rsid w:val="009E498A"/>
    <w:rsid w:val="009E4EE2"/>
    <w:rsid w:val="009F189C"/>
    <w:rsid w:val="009F2D46"/>
    <w:rsid w:val="009F4C36"/>
    <w:rsid w:val="00A00EFD"/>
    <w:rsid w:val="00A03069"/>
    <w:rsid w:val="00A04008"/>
    <w:rsid w:val="00A10949"/>
    <w:rsid w:val="00A14BE3"/>
    <w:rsid w:val="00A22C9E"/>
    <w:rsid w:val="00A34870"/>
    <w:rsid w:val="00A369E9"/>
    <w:rsid w:val="00A3728C"/>
    <w:rsid w:val="00A377F9"/>
    <w:rsid w:val="00A42F28"/>
    <w:rsid w:val="00A42F2F"/>
    <w:rsid w:val="00A454BE"/>
    <w:rsid w:val="00A52663"/>
    <w:rsid w:val="00A533B6"/>
    <w:rsid w:val="00A57051"/>
    <w:rsid w:val="00A6149B"/>
    <w:rsid w:val="00A65FEE"/>
    <w:rsid w:val="00A66213"/>
    <w:rsid w:val="00A6669A"/>
    <w:rsid w:val="00A67574"/>
    <w:rsid w:val="00A70819"/>
    <w:rsid w:val="00A742A7"/>
    <w:rsid w:val="00A758C9"/>
    <w:rsid w:val="00A86F8F"/>
    <w:rsid w:val="00A95D6B"/>
    <w:rsid w:val="00AA04A6"/>
    <w:rsid w:val="00AA1088"/>
    <w:rsid w:val="00AA14DA"/>
    <w:rsid w:val="00AA3875"/>
    <w:rsid w:val="00AA644B"/>
    <w:rsid w:val="00AB0104"/>
    <w:rsid w:val="00AB2F7A"/>
    <w:rsid w:val="00AC1576"/>
    <w:rsid w:val="00AC24FD"/>
    <w:rsid w:val="00AC3AB3"/>
    <w:rsid w:val="00AC5A53"/>
    <w:rsid w:val="00AC6749"/>
    <w:rsid w:val="00AD0DCD"/>
    <w:rsid w:val="00AD5228"/>
    <w:rsid w:val="00AD619B"/>
    <w:rsid w:val="00AF3EEE"/>
    <w:rsid w:val="00AF4114"/>
    <w:rsid w:val="00AF670F"/>
    <w:rsid w:val="00AF6BE8"/>
    <w:rsid w:val="00B05A87"/>
    <w:rsid w:val="00B0694E"/>
    <w:rsid w:val="00B15D36"/>
    <w:rsid w:val="00B164E7"/>
    <w:rsid w:val="00B16658"/>
    <w:rsid w:val="00B16D0D"/>
    <w:rsid w:val="00B201A9"/>
    <w:rsid w:val="00B264E9"/>
    <w:rsid w:val="00B30207"/>
    <w:rsid w:val="00B35091"/>
    <w:rsid w:val="00B35648"/>
    <w:rsid w:val="00B35EB4"/>
    <w:rsid w:val="00B417AA"/>
    <w:rsid w:val="00B50230"/>
    <w:rsid w:val="00B52685"/>
    <w:rsid w:val="00B548FA"/>
    <w:rsid w:val="00B5736F"/>
    <w:rsid w:val="00B6035E"/>
    <w:rsid w:val="00B64246"/>
    <w:rsid w:val="00B644CF"/>
    <w:rsid w:val="00B71811"/>
    <w:rsid w:val="00B75E76"/>
    <w:rsid w:val="00B9133A"/>
    <w:rsid w:val="00B963F0"/>
    <w:rsid w:val="00BA5FDD"/>
    <w:rsid w:val="00BB1177"/>
    <w:rsid w:val="00BB193E"/>
    <w:rsid w:val="00BB1D8C"/>
    <w:rsid w:val="00BB1E67"/>
    <w:rsid w:val="00BB28E0"/>
    <w:rsid w:val="00BB3990"/>
    <w:rsid w:val="00BB3CED"/>
    <w:rsid w:val="00BB54EE"/>
    <w:rsid w:val="00BB6972"/>
    <w:rsid w:val="00BC255A"/>
    <w:rsid w:val="00BC4113"/>
    <w:rsid w:val="00BD29CF"/>
    <w:rsid w:val="00BE0427"/>
    <w:rsid w:val="00BE6334"/>
    <w:rsid w:val="00BF3713"/>
    <w:rsid w:val="00BF50E4"/>
    <w:rsid w:val="00BF5424"/>
    <w:rsid w:val="00C0055A"/>
    <w:rsid w:val="00C00993"/>
    <w:rsid w:val="00C06D80"/>
    <w:rsid w:val="00C123F8"/>
    <w:rsid w:val="00C12BA8"/>
    <w:rsid w:val="00C12F38"/>
    <w:rsid w:val="00C138C5"/>
    <w:rsid w:val="00C1451B"/>
    <w:rsid w:val="00C151AD"/>
    <w:rsid w:val="00C177AD"/>
    <w:rsid w:val="00C205E3"/>
    <w:rsid w:val="00C22E64"/>
    <w:rsid w:val="00C2317A"/>
    <w:rsid w:val="00C23543"/>
    <w:rsid w:val="00C24DD4"/>
    <w:rsid w:val="00C25BE2"/>
    <w:rsid w:val="00C32702"/>
    <w:rsid w:val="00C35F7A"/>
    <w:rsid w:val="00C40223"/>
    <w:rsid w:val="00C40F98"/>
    <w:rsid w:val="00C4158B"/>
    <w:rsid w:val="00C42990"/>
    <w:rsid w:val="00C42CD9"/>
    <w:rsid w:val="00C626D9"/>
    <w:rsid w:val="00C76794"/>
    <w:rsid w:val="00C76DE5"/>
    <w:rsid w:val="00C811BC"/>
    <w:rsid w:val="00C86A6A"/>
    <w:rsid w:val="00C93942"/>
    <w:rsid w:val="00C944D3"/>
    <w:rsid w:val="00C96F32"/>
    <w:rsid w:val="00CA06C2"/>
    <w:rsid w:val="00CA1DAD"/>
    <w:rsid w:val="00CA30B9"/>
    <w:rsid w:val="00CB2189"/>
    <w:rsid w:val="00CB2D24"/>
    <w:rsid w:val="00CB44CD"/>
    <w:rsid w:val="00CB4808"/>
    <w:rsid w:val="00CB4C27"/>
    <w:rsid w:val="00CC2B47"/>
    <w:rsid w:val="00CC5C49"/>
    <w:rsid w:val="00CC61C2"/>
    <w:rsid w:val="00CD4BCB"/>
    <w:rsid w:val="00CE001B"/>
    <w:rsid w:val="00CE1DDA"/>
    <w:rsid w:val="00CE36EC"/>
    <w:rsid w:val="00CE3B9A"/>
    <w:rsid w:val="00CE6011"/>
    <w:rsid w:val="00CE6F8E"/>
    <w:rsid w:val="00CE723F"/>
    <w:rsid w:val="00CF2246"/>
    <w:rsid w:val="00CF2A2C"/>
    <w:rsid w:val="00CF3FDD"/>
    <w:rsid w:val="00CF46E2"/>
    <w:rsid w:val="00CF6E98"/>
    <w:rsid w:val="00CF6EA6"/>
    <w:rsid w:val="00CF730F"/>
    <w:rsid w:val="00D019A0"/>
    <w:rsid w:val="00D033FA"/>
    <w:rsid w:val="00D05247"/>
    <w:rsid w:val="00D07996"/>
    <w:rsid w:val="00D10B85"/>
    <w:rsid w:val="00D120A5"/>
    <w:rsid w:val="00D16C7D"/>
    <w:rsid w:val="00D24BC5"/>
    <w:rsid w:val="00D32D48"/>
    <w:rsid w:val="00D330ED"/>
    <w:rsid w:val="00D33F33"/>
    <w:rsid w:val="00D36D3D"/>
    <w:rsid w:val="00D37228"/>
    <w:rsid w:val="00D420D7"/>
    <w:rsid w:val="00D44EBB"/>
    <w:rsid w:val="00D50600"/>
    <w:rsid w:val="00D52306"/>
    <w:rsid w:val="00D52E58"/>
    <w:rsid w:val="00D553F4"/>
    <w:rsid w:val="00D562C1"/>
    <w:rsid w:val="00D57DC7"/>
    <w:rsid w:val="00D60377"/>
    <w:rsid w:val="00D60534"/>
    <w:rsid w:val="00D61C37"/>
    <w:rsid w:val="00D64B84"/>
    <w:rsid w:val="00D66525"/>
    <w:rsid w:val="00D7043E"/>
    <w:rsid w:val="00D748EA"/>
    <w:rsid w:val="00D76957"/>
    <w:rsid w:val="00D83776"/>
    <w:rsid w:val="00D8597A"/>
    <w:rsid w:val="00D904FC"/>
    <w:rsid w:val="00D932FB"/>
    <w:rsid w:val="00D94BF8"/>
    <w:rsid w:val="00DA590C"/>
    <w:rsid w:val="00DA7D20"/>
    <w:rsid w:val="00DB057D"/>
    <w:rsid w:val="00DB1280"/>
    <w:rsid w:val="00DB4F3E"/>
    <w:rsid w:val="00DC5AD4"/>
    <w:rsid w:val="00DC6B1F"/>
    <w:rsid w:val="00DC7995"/>
    <w:rsid w:val="00DD0C05"/>
    <w:rsid w:val="00DD1BB3"/>
    <w:rsid w:val="00DD27E6"/>
    <w:rsid w:val="00DD3692"/>
    <w:rsid w:val="00DD4348"/>
    <w:rsid w:val="00DD5D17"/>
    <w:rsid w:val="00DD622F"/>
    <w:rsid w:val="00DD75AD"/>
    <w:rsid w:val="00DE1FE2"/>
    <w:rsid w:val="00DE3104"/>
    <w:rsid w:val="00DE5B0D"/>
    <w:rsid w:val="00DE7177"/>
    <w:rsid w:val="00DE7827"/>
    <w:rsid w:val="00DE7B74"/>
    <w:rsid w:val="00DF267E"/>
    <w:rsid w:val="00DF2D8C"/>
    <w:rsid w:val="00DF40F8"/>
    <w:rsid w:val="00E011F2"/>
    <w:rsid w:val="00E02FC3"/>
    <w:rsid w:val="00E05CEA"/>
    <w:rsid w:val="00E10C02"/>
    <w:rsid w:val="00E1347F"/>
    <w:rsid w:val="00E150DD"/>
    <w:rsid w:val="00E17B7E"/>
    <w:rsid w:val="00E26D25"/>
    <w:rsid w:val="00E277D2"/>
    <w:rsid w:val="00E3516D"/>
    <w:rsid w:val="00E36DCF"/>
    <w:rsid w:val="00E40568"/>
    <w:rsid w:val="00E41B2E"/>
    <w:rsid w:val="00E41D2D"/>
    <w:rsid w:val="00E44E3A"/>
    <w:rsid w:val="00E45AA8"/>
    <w:rsid w:val="00E45CF7"/>
    <w:rsid w:val="00E46013"/>
    <w:rsid w:val="00E467A3"/>
    <w:rsid w:val="00E47427"/>
    <w:rsid w:val="00E5121F"/>
    <w:rsid w:val="00E53248"/>
    <w:rsid w:val="00E53D8D"/>
    <w:rsid w:val="00E54686"/>
    <w:rsid w:val="00E62FB4"/>
    <w:rsid w:val="00E64359"/>
    <w:rsid w:val="00E6583E"/>
    <w:rsid w:val="00E72C28"/>
    <w:rsid w:val="00E72E5E"/>
    <w:rsid w:val="00E751FC"/>
    <w:rsid w:val="00E769E6"/>
    <w:rsid w:val="00E76FA4"/>
    <w:rsid w:val="00E828C5"/>
    <w:rsid w:val="00E831C6"/>
    <w:rsid w:val="00E86241"/>
    <w:rsid w:val="00E86284"/>
    <w:rsid w:val="00E864B6"/>
    <w:rsid w:val="00E86E20"/>
    <w:rsid w:val="00E876F0"/>
    <w:rsid w:val="00E921D1"/>
    <w:rsid w:val="00E92E43"/>
    <w:rsid w:val="00E94769"/>
    <w:rsid w:val="00E95190"/>
    <w:rsid w:val="00E97E84"/>
    <w:rsid w:val="00EA1180"/>
    <w:rsid w:val="00EB04EA"/>
    <w:rsid w:val="00EB0886"/>
    <w:rsid w:val="00EB1CED"/>
    <w:rsid w:val="00EB36FB"/>
    <w:rsid w:val="00EB3A26"/>
    <w:rsid w:val="00EB51CA"/>
    <w:rsid w:val="00EC154F"/>
    <w:rsid w:val="00EC1553"/>
    <w:rsid w:val="00EC2336"/>
    <w:rsid w:val="00EC2B64"/>
    <w:rsid w:val="00EC4270"/>
    <w:rsid w:val="00EC43C6"/>
    <w:rsid w:val="00ED12ED"/>
    <w:rsid w:val="00ED22C3"/>
    <w:rsid w:val="00ED59F8"/>
    <w:rsid w:val="00EE5A00"/>
    <w:rsid w:val="00EF2526"/>
    <w:rsid w:val="00EF6A30"/>
    <w:rsid w:val="00EF72F0"/>
    <w:rsid w:val="00F04A97"/>
    <w:rsid w:val="00F05B9C"/>
    <w:rsid w:val="00F1179C"/>
    <w:rsid w:val="00F1279B"/>
    <w:rsid w:val="00F328A5"/>
    <w:rsid w:val="00F33090"/>
    <w:rsid w:val="00F3363A"/>
    <w:rsid w:val="00F41944"/>
    <w:rsid w:val="00F42C90"/>
    <w:rsid w:val="00F42F08"/>
    <w:rsid w:val="00F434E5"/>
    <w:rsid w:val="00F45DBA"/>
    <w:rsid w:val="00F46C13"/>
    <w:rsid w:val="00F46E4F"/>
    <w:rsid w:val="00F47A4A"/>
    <w:rsid w:val="00F50E5E"/>
    <w:rsid w:val="00F52941"/>
    <w:rsid w:val="00F538AF"/>
    <w:rsid w:val="00F54EE8"/>
    <w:rsid w:val="00F56E49"/>
    <w:rsid w:val="00F6358E"/>
    <w:rsid w:val="00F6466F"/>
    <w:rsid w:val="00F747F0"/>
    <w:rsid w:val="00F80430"/>
    <w:rsid w:val="00F80E79"/>
    <w:rsid w:val="00F83090"/>
    <w:rsid w:val="00F85645"/>
    <w:rsid w:val="00F869E3"/>
    <w:rsid w:val="00F90F0D"/>
    <w:rsid w:val="00F9118B"/>
    <w:rsid w:val="00F912AC"/>
    <w:rsid w:val="00F93ECC"/>
    <w:rsid w:val="00F96EBB"/>
    <w:rsid w:val="00F977DA"/>
    <w:rsid w:val="00FA06AB"/>
    <w:rsid w:val="00FA4FC1"/>
    <w:rsid w:val="00FA50FF"/>
    <w:rsid w:val="00FA6AB9"/>
    <w:rsid w:val="00FB0AB9"/>
    <w:rsid w:val="00FB5D1E"/>
    <w:rsid w:val="00FC0948"/>
    <w:rsid w:val="00FC194D"/>
    <w:rsid w:val="00FC3A1F"/>
    <w:rsid w:val="00FD1D58"/>
    <w:rsid w:val="00FD2F38"/>
    <w:rsid w:val="00FD35B7"/>
    <w:rsid w:val="00FD434E"/>
    <w:rsid w:val="00FD56D7"/>
    <w:rsid w:val="00FD66E3"/>
    <w:rsid w:val="00FD7FB7"/>
    <w:rsid w:val="00FE0443"/>
    <w:rsid w:val="00FE25F3"/>
    <w:rsid w:val="00FE3C06"/>
    <w:rsid w:val="00FE6E7A"/>
    <w:rsid w:val="00FF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3220</Words>
  <Characters>18360</Characters>
  <Application>Microsoft Office Word</Application>
  <DocSecurity>0</DocSecurity>
  <Lines>153</Lines>
  <Paragraphs>43</Paragraphs>
  <ScaleCrop>false</ScaleCrop>
  <Company/>
  <LinksUpToDate>false</LinksUpToDate>
  <CharactersWithSpaces>21537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2013-12-02T09:39:00Z</dcterms:created>
  <dcterms:modified xsi:type="dcterms:W3CDTF">2013-12-02T10:09:00Z</dcterms:modified>
</cp:coreProperties>
</file>