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AB15F3" w:rsidRDefault="00A25FEE" w:rsidP="00B14078">
      <w:pPr>
        <w:pStyle w:val="2"/>
        <w:rPr>
          <w:rFonts w:ascii="Times New Roman" w:hAnsi="Times New Roman"/>
          <w:sz w:val="20"/>
          <w:szCs w:val="20"/>
        </w:rPr>
      </w:pPr>
      <w:r w:rsidRPr="00AB15F3">
        <w:rPr>
          <w:rFonts w:ascii="Times New Roman" w:hAnsi="Times New Roman"/>
          <w:sz w:val="20"/>
          <w:szCs w:val="20"/>
        </w:rPr>
        <w:t>ИЗВЕЩЕНИЕ О ПРОВЕДЕНИИ ТОРГОВ (В ВИДЕ АУКЦИОНА)</w:t>
      </w:r>
    </w:p>
    <w:p w:rsidR="00F14018" w:rsidRPr="00B521AC" w:rsidRDefault="00E30289" w:rsidP="00F14018">
      <w:pPr>
        <w:pStyle w:val="2"/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521AC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B521AC" w:rsidRPr="00B521AC">
        <w:rPr>
          <w:rFonts w:ascii="Times New Roman" w:hAnsi="Times New Roman"/>
          <w:color w:val="000000" w:themeColor="text1"/>
          <w:sz w:val="20"/>
          <w:szCs w:val="20"/>
        </w:rPr>
        <w:t>8</w:t>
      </w:r>
      <w:r w:rsidR="005F7460" w:rsidRPr="00B521A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B15F3" w:rsidRPr="00B521AC">
        <w:rPr>
          <w:rFonts w:ascii="Times New Roman" w:hAnsi="Times New Roman"/>
          <w:color w:val="000000" w:themeColor="text1"/>
          <w:sz w:val="20"/>
          <w:szCs w:val="20"/>
        </w:rPr>
        <w:t>ноябр</w:t>
      </w:r>
      <w:r w:rsidR="00A03AC2" w:rsidRPr="00B521AC">
        <w:rPr>
          <w:rFonts w:ascii="Times New Roman" w:hAnsi="Times New Roman"/>
          <w:color w:val="000000" w:themeColor="text1"/>
          <w:sz w:val="20"/>
          <w:szCs w:val="20"/>
        </w:rPr>
        <w:t>я</w:t>
      </w:r>
      <w:r w:rsidR="00A25FEE" w:rsidRPr="00B521AC">
        <w:rPr>
          <w:rFonts w:ascii="Times New Roman" w:hAnsi="Times New Roman"/>
          <w:color w:val="000000" w:themeColor="text1"/>
          <w:sz w:val="20"/>
          <w:szCs w:val="20"/>
        </w:rPr>
        <w:t xml:space="preserve"> 2013 г. </w:t>
      </w:r>
      <w:r w:rsidR="00F14018" w:rsidRPr="00B521AC">
        <w:rPr>
          <w:rFonts w:ascii="Times New Roman" w:hAnsi="Times New Roman"/>
          <w:color w:val="000000" w:themeColor="text1"/>
          <w:sz w:val="20"/>
          <w:szCs w:val="20"/>
        </w:rPr>
        <w:t>по продаже находящихся в муниципальной собственности муниципального образования Славя</w:t>
      </w:r>
      <w:r w:rsidR="00F14018" w:rsidRPr="00B521AC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="00F14018" w:rsidRPr="00B521AC">
        <w:rPr>
          <w:rFonts w:ascii="Times New Roman" w:hAnsi="Times New Roman"/>
          <w:color w:val="000000" w:themeColor="text1"/>
          <w:sz w:val="20"/>
          <w:szCs w:val="20"/>
        </w:rPr>
        <w:t>ский район и (или) в ведении муниципального образования Славянский район земельных участков или права на з</w:t>
      </w:r>
      <w:r w:rsidR="00F14018" w:rsidRPr="00B521AC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="00F14018" w:rsidRPr="00B521AC">
        <w:rPr>
          <w:rFonts w:ascii="Times New Roman" w:hAnsi="Times New Roman"/>
          <w:color w:val="000000" w:themeColor="text1"/>
          <w:sz w:val="20"/>
          <w:szCs w:val="20"/>
        </w:rPr>
        <w:t>ключение договоров аренды таких земельных участков.</w:t>
      </w:r>
    </w:p>
    <w:p w:rsidR="00AB15F3" w:rsidRDefault="00A25FEE" w:rsidP="002A09A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B521AC">
        <w:rPr>
          <w:rFonts w:ascii="Times New Roman" w:hAnsi="Times New Roman"/>
          <w:color w:val="000000" w:themeColor="text1"/>
          <w:sz w:val="20"/>
          <w:szCs w:val="20"/>
        </w:rPr>
        <w:t xml:space="preserve">            </w:t>
      </w:r>
      <w:r w:rsidRP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B521AC" w:rsidRPr="00B521AC">
        <w:rPr>
          <w:rFonts w:ascii="Times New Roman" w:hAnsi="Times New Roman"/>
          <w:b w:val="0"/>
          <w:color w:val="000000" w:themeColor="text1"/>
          <w:sz w:val="20"/>
          <w:szCs w:val="20"/>
        </w:rPr>
        <w:t>450</w:t>
      </w:r>
      <w:r w:rsidRP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B521AC" w:rsidRPr="00B521AC">
        <w:rPr>
          <w:rFonts w:ascii="Times New Roman" w:hAnsi="Times New Roman"/>
          <w:b w:val="0"/>
          <w:color w:val="000000" w:themeColor="text1"/>
          <w:sz w:val="20"/>
          <w:szCs w:val="20"/>
        </w:rPr>
        <w:t>28.10.2013</w:t>
      </w:r>
      <w:r w:rsidRP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г. сообщает о проведении </w:t>
      </w:r>
      <w:r w:rsidR="00B521AC" w:rsidRPr="00B521AC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28 ноября</w:t>
      </w:r>
      <w:r w:rsidRPr="00B521AC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 xml:space="preserve"> 2013 г. </w:t>
      </w:r>
      <w:r w:rsidRPr="00AB15F3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в 14.00 час</w:t>
      </w:r>
      <w:proofErr w:type="gramStart"/>
      <w:r w:rsidRPr="00AB15F3"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  <w:t>.</w:t>
      </w:r>
      <w:proofErr w:type="gramEnd"/>
      <w:r w:rsidRPr="00AB15F3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="005F7460" w:rsidRPr="00AB15F3">
        <w:rPr>
          <w:rFonts w:ascii="Times New Roman" w:hAnsi="Times New Roman"/>
          <w:b w:val="0"/>
          <w:sz w:val="20"/>
          <w:szCs w:val="20"/>
        </w:rPr>
        <w:t>п</w:t>
      </w:r>
      <w:proofErr w:type="gramEnd"/>
      <w:r w:rsidR="005F7460" w:rsidRPr="00AB15F3">
        <w:rPr>
          <w:rFonts w:ascii="Times New Roman" w:hAnsi="Times New Roman"/>
          <w:b w:val="0"/>
          <w:sz w:val="20"/>
          <w:szCs w:val="20"/>
        </w:rPr>
        <w:t xml:space="preserve">о адресу: г. Славянск-на-Кубани, </w:t>
      </w:r>
      <w:r w:rsidR="005F7460" w:rsidRPr="00AB15F3">
        <w:rPr>
          <w:rFonts w:ascii="Times New Roman" w:hAnsi="Times New Roman"/>
          <w:b w:val="0"/>
          <w:color w:val="000000"/>
          <w:sz w:val="20"/>
          <w:szCs w:val="20"/>
        </w:rPr>
        <w:t>ул. Красная, 22, акт</w:t>
      </w:r>
      <w:r w:rsidR="005F7460" w:rsidRPr="00AB15F3">
        <w:rPr>
          <w:rFonts w:ascii="Times New Roman" w:hAnsi="Times New Roman"/>
          <w:b w:val="0"/>
          <w:color w:val="000000"/>
          <w:sz w:val="20"/>
          <w:szCs w:val="20"/>
        </w:rPr>
        <w:t>о</w:t>
      </w:r>
      <w:r w:rsidR="005F7460" w:rsidRPr="00AB15F3">
        <w:rPr>
          <w:rFonts w:ascii="Times New Roman" w:hAnsi="Times New Roman"/>
          <w:b w:val="0"/>
          <w:color w:val="000000"/>
          <w:sz w:val="20"/>
          <w:szCs w:val="20"/>
        </w:rPr>
        <w:t>вый зал</w:t>
      </w:r>
      <w:r w:rsidR="005F7460" w:rsidRPr="00AB15F3">
        <w:rPr>
          <w:rFonts w:ascii="Times New Roman" w:hAnsi="Times New Roman"/>
          <w:b w:val="0"/>
          <w:sz w:val="20"/>
          <w:szCs w:val="20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</w:t>
      </w:r>
      <w:r w:rsidR="005F7460" w:rsidRPr="00AB15F3">
        <w:rPr>
          <w:rFonts w:ascii="Times New Roman" w:hAnsi="Times New Roman"/>
          <w:b w:val="0"/>
          <w:sz w:val="20"/>
          <w:szCs w:val="20"/>
        </w:rPr>
        <w:t>и</w:t>
      </w:r>
      <w:r w:rsidR="005F7460" w:rsidRPr="00AB15F3">
        <w:rPr>
          <w:rFonts w:ascii="Times New Roman" w:hAnsi="Times New Roman"/>
          <w:b w:val="0"/>
          <w:sz w:val="20"/>
          <w:szCs w:val="20"/>
        </w:rPr>
        <w:t>пального образования Славянский район</w:t>
      </w:r>
      <w:r w:rsidR="00A03AC2" w:rsidRPr="00AB15F3">
        <w:rPr>
          <w:rFonts w:ascii="Times New Roman" w:hAnsi="Times New Roman"/>
          <w:b w:val="0"/>
          <w:sz w:val="20"/>
          <w:szCs w:val="20"/>
        </w:rPr>
        <w:t>,</w:t>
      </w:r>
      <w:r w:rsidR="00DB2133" w:rsidRPr="00AB15F3">
        <w:rPr>
          <w:rFonts w:ascii="Times New Roman" w:hAnsi="Times New Roman"/>
          <w:sz w:val="20"/>
          <w:szCs w:val="20"/>
        </w:rPr>
        <w:t xml:space="preserve"> </w:t>
      </w:r>
      <w:r w:rsidR="00DB2133" w:rsidRPr="00AB15F3">
        <w:rPr>
          <w:rFonts w:ascii="Times New Roman" w:hAnsi="Times New Roman"/>
          <w:b w:val="0"/>
          <w:sz w:val="20"/>
          <w:szCs w:val="20"/>
        </w:rPr>
        <w:t>или права на заключение договоров аренды таких земельных участков</w:t>
      </w:r>
      <w:r w:rsidR="00A03AC2" w:rsidRPr="00AB15F3">
        <w:rPr>
          <w:rFonts w:ascii="Times New Roman" w:hAnsi="Times New Roman"/>
          <w:b w:val="0"/>
          <w:sz w:val="20"/>
          <w:szCs w:val="20"/>
        </w:rPr>
        <w:t xml:space="preserve"> </w:t>
      </w:r>
      <w:r w:rsidR="004D4441" w:rsidRPr="00AB15F3">
        <w:rPr>
          <w:rFonts w:ascii="Times New Roman" w:hAnsi="Times New Roman"/>
          <w:b w:val="0"/>
          <w:sz w:val="20"/>
          <w:szCs w:val="20"/>
        </w:rPr>
        <w:t>в границах, указанных в кадастровых паспортах земельных участков:</w:t>
      </w:r>
      <w:r w:rsidR="00BA34AE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</w:p>
    <w:p w:rsidR="00B521AC" w:rsidRDefault="005F0F27" w:rsidP="00B52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Лот № 1: </w:t>
      </w:r>
      <w:r w:rsidRPr="00AB15F3">
        <w:rPr>
          <w:rFonts w:ascii="Times New Roman" w:hAnsi="Times New Roman"/>
          <w:b w:val="0"/>
          <w:color w:val="000000"/>
          <w:sz w:val="20"/>
          <w:szCs w:val="20"/>
        </w:rPr>
        <w:t>земельный участок с кадас</w:t>
      </w:r>
      <w:r w:rsidR="00B64071">
        <w:rPr>
          <w:rFonts w:ascii="Times New Roman" w:hAnsi="Times New Roman"/>
          <w:b w:val="0"/>
          <w:color w:val="000000"/>
          <w:sz w:val="20"/>
          <w:szCs w:val="20"/>
        </w:rPr>
        <w:t>тровым номером 23:27:0704021:209</w:t>
      </w:r>
      <w:r w:rsidRPr="00AB15F3">
        <w:rPr>
          <w:rFonts w:ascii="Times New Roman" w:hAnsi="Times New Roman"/>
          <w:b w:val="0"/>
          <w:color w:val="000000"/>
          <w:sz w:val="20"/>
          <w:szCs w:val="20"/>
        </w:rPr>
        <w:t xml:space="preserve">, расположенный по адресу: </w:t>
      </w:r>
      <w:proofErr w:type="gramStart"/>
      <w:r w:rsidRPr="00AB15F3">
        <w:rPr>
          <w:rFonts w:ascii="Times New Roman" w:hAnsi="Times New Roman"/>
          <w:b w:val="0"/>
          <w:color w:val="000000"/>
          <w:sz w:val="20"/>
          <w:szCs w:val="20"/>
        </w:rPr>
        <w:t xml:space="preserve">Краснодарский край, Славянский район, </w:t>
      </w:r>
      <w:r w:rsidR="00B64071">
        <w:rPr>
          <w:rFonts w:ascii="Times New Roman" w:hAnsi="Times New Roman"/>
          <w:b w:val="0"/>
          <w:color w:val="000000"/>
          <w:sz w:val="20"/>
          <w:szCs w:val="20"/>
        </w:rPr>
        <w:t>ст. Петровская, ул. Кооперативная, 66</w:t>
      </w:r>
      <w:r w:rsidRPr="00AB15F3">
        <w:rPr>
          <w:rFonts w:ascii="Times New Roman" w:hAnsi="Times New Roman"/>
          <w:b w:val="0"/>
          <w:color w:val="000000"/>
          <w:sz w:val="20"/>
          <w:szCs w:val="20"/>
        </w:rPr>
        <w:t xml:space="preserve">, общей площадью </w:t>
      </w:r>
      <w:r w:rsidR="00B64071">
        <w:rPr>
          <w:rFonts w:ascii="Times New Roman" w:hAnsi="Times New Roman"/>
          <w:b w:val="0"/>
          <w:color w:val="000000"/>
          <w:sz w:val="20"/>
          <w:szCs w:val="20"/>
        </w:rPr>
        <w:t>2517</w:t>
      </w:r>
      <w:r w:rsidRPr="00AB15F3">
        <w:rPr>
          <w:rFonts w:ascii="Times New Roman" w:hAnsi="Times New Roman"/>
          <w:b w:val="0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</w:t>
      </w:r>
      <w:proofErr w:type="gramEnd"/>
      <w:r w:rsidRPr="00AB15F3">
        <w:rPr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Pr="00AB15F3">
        <w:rPr>
          <w:rFonts w:ascii="Times New Roman" w:hAnsi="Times New Roman"/>
          <w:b w:val="0"/>
          <w:sz w:val="20"/>
          <w:szCs w:val="20"/>
        </w:rPr>
        <w:t>Начальная цена з</w:t>
      </w:r>
      <w:r w:rsidRPr="00AB15F3">
        <w:rPr>
          <w:rFonts w:ascii="Times New Roman" w:hAnsi="Times New Roman"/>
          <w:b w:val="0"/>
          <w:sz w:val="20"/>
          <w:szCs w:val="20"/>
        </w:rPr>
        <w:t>е</w:t>
      </w:r>
      <w:r w:rsidRPr="00AB15F3">
        <w:rPr>
          <w:rFonts w:ascii="Times New Roman" w:hAnsi="Times New Roman"/>
          <w:b w:val="0"/>
          <w:sz w:val="20"/>
          <w:szCs w:val="20"/>
        </w:rPr>
        <w:t xml:space="preserve">мельного участка составляет </w:t>
      </w:r>
      <w:r w:rsidR="00B64071">
        <w:rPr>
          <w:rFonts w:ascii="Times New Roman" w:hAnsi="Times New Roman"/>
          <w:b w:val="0"/>
          <w:color w:val="000000" w:themeColor="text1"/>
          <w:sz w:val="20"/>
          <w:szCs w:val="20"/>
        </w:rPr>
        <w:t>153 537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Размер задатка – </w:t>
      </w:r>
      <w:r w:rsidR="002A09A0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64071">
        <w:rPr>
          <w:rFonts w:ascii="Times New Roman" w:hAnsi="Times New Roman"/>
          <w:b w:val="0"/>
          <w:color w:val="000000" w:themeColor="text1"/>
          <w:sz w:val="20"/>
          <w:szCs w:val="20"/>
        </w:rPr>
        <w:t>30 707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«Шаг» аукциона – </w:t>
      </w:r>
      <w:r w:rsidR="00B64071">
        <w:rPr>
          <w:rFonts w:ascii="Times New Roman" w:hAnsi="Times New Roman"/>
          <w:b w:val="0"/>
          <w:color w:val="000000" w:themeColor="text1"/>
          <w:sz w:val="20"/>
          <w:szCs w:val="20"/>
        </w:rPr>
        <w:t>7 677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Обременения: нет.</w:t>
      </w:r>
      <w:r w:rsidR="002A09A0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Лот № 2: земельный участок с кадастровым номером </w:t>
      </w:r>
      <w:r w:rsidR="00B64071">
        <w:rPr>
          <w:rFonts w:ascii="Times New Roman" w:hAnsi="Times New Roman"/>
          <w:b w:val="0"/>
          <w:color w:val="000000" w:themeColor="text1"/>
          <w:sz w:val="20"/>
          <w:szCs w:val="20"/>
        </w:rPr>
        <w:t>23:27:0803004:10145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расположенный по адресу: Краснодарский край, Славянский рай</w:t>
      </w:r>
      <w:r w:rsidR="00B6407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он, х. </w:t>
      </w:r>
      <w:proofErr w:type="spellStart"/>
      <w:r w:rsidR="00B64071">
        <w:rPr>
          <w:rFonts w:ascii="Times New Roman" w:hAnsi="Times New Roman"/>
          <w:b w:val="0"/>
          <w:color w:val="000000" w:themeColor="text1"/>
          <w:sz w:val="20"/>
          <w:szCs w:val="20"/>
        </w:rPr>
        <w:t>Бараниковский</w:t>
      </w:r>
      <w:proofErr w:type="spellEnd"/>
      <w:r w:rsidR="00B64071">
        <w:rPr>
          <w:rFonts w:ascii="Times New Roman" w:hAnsi="Times New Roman"/>
          <w:b w:val="0"/>
          <w:color w:val="000000" w:themeColor="text1"/>
          <w:sz w:val="20"/>
          <w:szCs w:val="20"/>
        </w:rPr>
        <w:t>, ул. Фестивальная, 1/1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общей площадью </w:t>
      </w:r>
      <w:r w:rsidR="00B64071">
        <w:rPr>
          <w:rFonts w:ascii="Times New Roman" w:hAnsi="Times New Roman"/>
          <w:b w:val="0"/>
          <w:color w:val="000000" w:themeColor="text1"/>
          <w:sz w:val="20"/>
          <w:szCs w:val="20"/>
        </w:rPr>
        <w:t>2753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Начал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ь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ная цена земельного участка составляет </w:t>
      </w:r>
      <w:r w:rsidR="00B64071">
        <w:rPr>
          <w:rFonts w:ascii="Times New Roman" w:hAnsi="Times New Roman"/>
          <w:b w:val="0"/>
          <w:color w:val="000000" w:themeColor="text1"/>
          <w:sz w:val="20"/>
          <w:szCs w:val="20"/>
        </w:rPr>
        <w:t>110 120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Размер задатка – </w:t>
      </w:r>
      <w:r w:rsidR="00B64071">
        <w:rPr>
          <w:rFonts w:ascii="Times New Roman" w:hAnsi="Times New Roman"/>
          <w:b w:val="0"/>
          <w:color w:val="000000" w:themeColor="text1"/>
          <w:sz w:val="20"/>
          <w:szCs w:val="20"/>
        </w:rPr>
        <w:t>22 024 рубля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«Шаг» аукциона – </w:t>
      </w:r>
      <w:r w:rsidR="00B64071">
        <w:rPr>
          <w:rFonts w:ascii="Times New Roman" w:hAnsi="Times New Roman"/>
          <w:b w:val="0"/>
          <w:color w:val="000000" w:themeColor="text1"/>
          <w:sz w:val="20"/>
          <w:szCs w:val="20"/>
        </w:rPr>
        <w:t>5 506</w:t>
      </w:r>
      <w:r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Обременения: нет.</w:t>
      </w:r>
      <w:r w:rsidR="002A09A0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Лот 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3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: земельный участок с кадастро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вым номером 23:48:0302012:21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расположенный по адресу: Кра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с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нодарский край, Славянский рай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он, г. Славянск-на-Кубани, ул.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Маломинская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, 148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общей площадью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490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индивидуального жилищного стр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ительства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. Начал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ь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ная цена земельного участка составляет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40 131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ль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Размер задатка – 8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026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«Шаг» аукциона – </w:t>
      </w:r>
      <w:r w:rsid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           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007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Обр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менения: нет. Лот 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4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: земельный участок с кадастровым номе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ром 23:27:0803005:10417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расположенный по адресу: Краснодарский край, Славянский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район, с/</w:t>
      </w:r>
      <w:proofErr w:type="gram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п</w:t>
      </w:r>
      <w:proofErr w:type="gram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Протокское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хут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Бараниковский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, ул. Кубанская, 1г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общей площадью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1383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ведения ли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ч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ного подсобного хозяйства. Начальная цена земельного участка составляет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58 086 рублей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Размер задатка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11 617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«Шаг» аукциона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2 904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б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ля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Обременения: нет. Лот 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5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: земельный участок с кадастровым номе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ром 23:27:0803005:10421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расположенный по адресу: Краснодарский край, Славянский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район, с/</w:t>
      </w:r>
      <w:proofErr w:type="gram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п</w:t>
      </w:r>
      <w:proofErr w:type="gram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Протокское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хут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Бараниковский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, ул. Кубанская, 1д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общей площадью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1204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50 568 рублей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Размер задатка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10 114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«Шаг» аукциона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2 528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Обременения: нет. Лот 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6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: земельный участок с кадаст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ровым номером 23:27:1001000:10093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расположенный по адресу: Краснодарский край, Славянский рай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он, х.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Шапарской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ул.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Сахалинка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, 2А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общей площадью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4500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</w:t>
      </w:r>
      <w:r w:rsidR="00B521AC" w:rsidRPr="004F4CD2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для ведения личного подсобного хозяйства. Начальная цена з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мельного участка составляет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57 600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Размер задатка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11 520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«Шаг» аукциона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2 880 рублей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Обременения: нет. Лот 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7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: земельный участок с кадаст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ровым номером 23:27:1001000:10092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расположенный по адресу: Краснодарский край, Славянский рай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он, х.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Шапарской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ул.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Сахалинка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, 4</w:t>
      </w:r>
      <w:proofErr w:type="gram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А</w:t>
      </w:r>
      <w:proofErr w:type="gramEnd"/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общей площадью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10000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кв. м., категория земель: земли населенных пунктов, разрешенное использование земельного учас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т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ка:</w:t>
      </w:r>
      <w:r w:rsidR="00B521AC" w:rsidRPr="004F4CD2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для ведения личного подсобного хозяйства. Начальная цена земельного участка составляет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127 000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Размер зада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т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ка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25 400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«Шаг» аукциона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6 350 рублей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. Обременения: нет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r w:rsidR="00B521AC" w:rsidRP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Лот 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8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: земельный участок с кадаст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ровым номером 23:27:1102180:10002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расположенный по адресу: Краснодарский край, Славянский рай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он, с.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Анастасиевская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, ул. Юных Ко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м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мунаров, 23-а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общей площадью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390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кв. м., категория земель: земли населенных пунктов, разрешенное использование з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мельного участка:</w:t>
      </w:r>
      <w:r w:rsidR="00B521AC" w:rsidRPr="004F4CD2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для ведения личного подсобного хозяйства. Начал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ь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ная цена земельного участка составляет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19 500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Размер задатка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3 900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«Шаг» аукциона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975 рублей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. Обр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менения: нет. Лот 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9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: земельный участок с кадаст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ровым номером 23:27:1201006:10098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расположенный по адресу: </w:t>
      </w:r>
      <w:proofErr w:type="gramStart"/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Краснодарский край, Славянский рай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он, п. Прибрежный, ул. Пе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р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вомайская, 27-а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общей площадью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773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кв. м., категория земель: земли населенных пунктов, разрешенное использование з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мельного участка:</w:t>
      </w:r>
      <w:r w:rsidR="00B521AC" w:rsidRPr="004F4CD2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для ведения личного подсобного хозяйства.</w:t>
      </w:r>
      <w:proofErr w:type="gramEnd"/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Начальная цена з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мельного участка составляет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66 478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Размер задатка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13 296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рублей. «Шаг» аукциона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3 324 рубля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r w:rsidR="00B521AC" w:rsidRPr="00155A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Обременения: нет.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Лот № 1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0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: земельный участок с кадаст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р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вым номером 23:48:0102007:1397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расположенный по адресу: Краснодарский край, Славянский рай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он, г. Славянск-на-Кубани, ул. Батарейная, 381, участок 1,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общей площадью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44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кв. м., категория земель: земли населенных пунктов, разреше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ное использование земельного участка:</w:t>
      </w:r>
      <w:r w:rsidR="00B521AC" w:rsidRPr="004F4CD2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под установку торгово-остановочного комплекса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. Начальная цена земельного учас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т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ка составляет </w:t>
      </w:r>
      <w:r w:rsidR="00264814">
        <w:rPr>
          <w:rFonts w:ascii="Times New Roman" w:hAnsi="Times New Roman"/>
          <w:b w:val="0"/>
          <w:color w:val="000000" w:themeColor="text1"/>
          <w:sz w:val="20"/>
          <w:szCs w:val="20"/>
        </w:rPr>
        <w:t>6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1 732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ля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Размер задатка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12 346 рублей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«Шаг» аукциона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3 087 ру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б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. Обременения: нет. Лот № 11: земельный участок с кадаст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ровым номером 23:27:0201000:95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расположенный по адресу: Краснодарский край, Славянский рай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он, на побережье Азовского моря, урочище </w:t>
      </w:r>
      <w:proofErr w:type="spellStart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Кучугуры</w:t>
      </w:r>
      <w:proofErr w:type="spellEnd"/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,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общей площадью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3000 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кв. м., категория земель: земли населенных пунктов, разрешенное использование земельного участка:</w:t>
      </w:r>
      <w:r w:rsidR="00B521AC" w:rsidRPr="004F4CD2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под строительство базы отдыха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Начальная цена земельного участка составляет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1 509 000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Размер задатка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301 800 рублей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«Шаг» аукциона – </w:t>
      </w:r>
      <w:r w:rsidR="00B521AC">
        <w:rPr>
          <w:rFonts w:ascii="Times New Roman" w:hAnsi="Times New Roman"/>
          <w:b w:val="0"/>
          <w:color w:val="000000" w:themeColor="text1"/>
          <w:sz w:val="20"/>
          <w:szCs w:val="20"/>
        </w:rPr>
        <w:t>75 450 рублей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. Обрем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B521AC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нения: нет. </w:t>
      </w:r>
    </w:p>
    <w:p w:rsidR="00DB2133" w:rsidRPr="00FC1F69" w:rsidRDefault="000C584F" w:rsidP="002A09A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Лот № 1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2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: право на заключение договора аренды земельного участка с кадастровым номером 23: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27:1301000:122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жен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ного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по адресу: </w:t>
      </w:r>
      <w:r w:rsidR="0026481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Ориентир 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Краснодарский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ЗАО «</w:t>
      </w:r>
      <w:proofErr w:type="spellStart"/>
      <w:r>
        <w:rPr>
          <w:rFonts w:ascii="Times New Roman" w:hAnsi="Times New Roman"/>
          <w:b w:val="0"/>
          <w:color w:val="000000" w:themeColor="text1"/>
          <w:sz w:val="20"/>
          <w:szCs w:val="20"/>
        </w:rPr>
        <w:t>Прикубанское</w:t>
      </w:r>
      <w:proofErr w:type="spellEnd"/>
      <w:r>
        <w:rPr>
          <w:rFonts w:ascii="Times New Roman" w:hAnsi="Times New Roman"/>
          <w:b w:val="0"/>
          <w:color w:val="000000" w:themeColor="text1"/>
          <w:sz w:val="20"/>
          <w:szCs w:val="20"/>
        </w:rPr>
        <w:t>», МТФ № 6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                   136010 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кв. м., категория земель: земли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сельскохозяйственного назначения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для сельскохозяйственного производства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Начальный размер платы за право заключения договора аренды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земельного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уча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с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т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ка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составля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ет 54 622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ля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10 924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ля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«Шаг» аукциона –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2 731 рубль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Срок действия договора аренды земельного участка: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5 лет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r w:rsidRPr="00155AF1">
        <w:rPr>
          <w:rFonts w:ascii="Times New Roman" w:hAnsi="Times New Roman"/>
          <w:b w:val="0"/>
          <w:color w:val="000000" w:themeColor="text1"/>
          <w:sz w:val="20"/>
          <w:szCs w:val="20"/>
        </w:rPr>
        <w:t>Обременения: нет.</w:t>
      </w:r>
      <w:r w:rsid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Лот № 1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3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: право на заключение договора аренды земельного участка с кадас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т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ровым номером 23: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27:1301000:201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расположен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ного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по адресу: </w:t>
      </w:r>
      <w:r w:rsidR="0026481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Ориентир 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Краснодарский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ЗАО «</w:t>
      </w:r>
      <w:proofErr w:type="spellStart"/>
      <w:r>
        <w:rPr>
          <w:rFonts w:ascii="Times New Roman" w:hAnsi="Times New Roman"/>
          <w:b w:val="0"/>
          <w:color w:val="000000" w:themeColor="text1"/>
          <w:sz w:val="20"/>
          <w:szCs w:val="20"/>
        </w:rPr>
        <w:t>Прикубанское</w:t>
      </w:r>
      <w:proofErr w:type="spellEnd"/>
      <w:r>
        <w:rPr>
          <w:rFonts w:ascii="Times New Roman" w:hAnsi="Times New Roman"/>
          <w:b w:val="0"/>
          <w:color w:val="000000" w:themeColor="text1"/>
          <w:sz w:val="20"/>
          <w:szCs w:val="20"/>
        </w:rPr>
        <w:t>», МТФ № 7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общей площадью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87795 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кв. м., категория земель: земли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сельскохозяйственного назначения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, ра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з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для сельскохозяйственного производства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. Начальный размер платы за пр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а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во заключения договора аренды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земельного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уча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стка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составля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ет 35 258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ля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7 052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ля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. «Шаг» аукц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и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она – </w:t>
      </w:r>
      <w:r w:rsid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               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1 763 рубля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Срок действия договора аренды земельного участка: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5 лет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r w:rsidRPr="00155AF1">
        <w:rPr>
          <w:rFonts w:ascii="Times New Roman" w:hAnsi="Times New Roman"/>
          <w:b w:val="0"/>
          <w:color w:val="000000" w:themeColor="text1"/>
          <w:sz w:val="20"/>
          <w:szCs w:val="20"/>
        </w:rPr>
        <w:t>Обременения: нет.</w:t>
      </w:r>
      <w:r w:rsid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Лот № 1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4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: право на заключение договора аренды земельного участка с кадастровым номером 23: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27:0402001:8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расположе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ного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по адресу: Краснодарский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с/</w:t>
      </w:r>
      <w:proofErr w:type="gramStart"/>
      <w:r>
        <w:rPr>
          <w:rFonts w:ascii="Times New Roman" w:hAnsi="Times New Roman"/>
          <w:b w:val="0"/>
          <w:color w:val="000000" w:themeColor="text1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color w:val="000000" w:themeColor="text1"/>
          <w:sz w:val="20"/>
          <w:szCs w:val="20"/>
        </w:rPr>
        <w:t>Забойское</w:t>
      </w:r>
      <w:proofErr w:type="spellEnd"/>
      <w:r>
        <w:rPr>
          <w:rFonts w:ascii="Times New Roman" w:hAnsi="Times New Roman"/>
          <w:b w:val="0"/>
          <w:color w:val="000000" w:themeColor="text1"/>
          <w:sz w:val="20"/>
          <w:szCs w:val="20"/>
        </w:rPr>
        <w:t>, в границах бывшего АО «Проточное»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, общей площ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а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дью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800133 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кв. м., категория земель: земли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сельскохозяйственного назначения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для сельскохозяйстве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lastRenderedPageBreak/>
        <w:t>ного производства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Начальный размер платы за право заключения договора аренды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земельн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го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уча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стка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составля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ет 172 829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лей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34 566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лей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«Шаг» аукциона –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8 641 рубль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. Срок действия догов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ра аренды земельного участка: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5 лет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r w:rsidRPr="004600C2">
        <w:rPr>
          <w:rFonts w:ascii="Times New Roman" w:hAnsi="Times New Roman"/>
          <w:b w:val="0"/>
          <w:color w:val="000000" w:themeColor="text1"/>
          <w:sz w:val="20"/>
          <w:szCs w:val="20"/>
        </w:rPr>
        <w:t>Обременения: земельный участок частично входит в охранную зону ВЛ-35кВ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b w:val="0"/>
          <w:color w:val="000000" w:themeColor="text1"/>
          <w:sz w:val="20"/>
          <w:szCs w:val="20"/>
        </w:rPr>
        <w:t>Забо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й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ская-Деревянковская</w:t>
      </w:r>
      <w:proofErr w:type="spellEnd"/>
      <w:r>
        <w:rPr>
          <w:rFonts w:ascii="Times New Roman" w:hAnsi="Times New Roman"/>
          <w:b w:val="0"/>
          <w:color w:val="000000" w:themeColor="text1"/>
          <w:sz w:val="20"/>
          <w:szCs w:val="20"/>
        </w:rPr>
        <w:t>»</w:t>
      </w:r>
      <w:r w:rsidRPr="004600C2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r w:rsid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Лот № 1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5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: право на заключение договора аренды земельного участка с кадастровым номером 23: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27:0704032:10105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жен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ного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по адресу: Краснодарский край, Славянский район,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с/</w:t>
      </w:r>
      <w:proofErr w:type="gramStart"/>
      <w:r>
        <w:rPr>
          <w:rFonts w:ascii="Times New Roman" w:hAnsi="Times New Roman"/>
          <w:b w:val="0"/>
          <w:color w:val="000000" w:themeColor="text1"/>
          <w:sz w:val="20"/>
          <w:szCs w:val="20"/>
        </w:rPr>
        <w:t>п</w:t>
      </w:r>
      <w:proofErr w:type="gramEnd"/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Петровское, ст. Петровская, ул. Мелиораторов, 10А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, общей площадью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33845 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кв. м., категория земель: земли </w:t>
      </w:r>
      <w:r w:rsidR="00264814">
        <w:rPr>
          <w:rFonts w:ascii="Times New Roman" w:hAnsi="Times New Roman"/>
          <w:b w:val="0"/>
          <w:color w:val="000000" w:themeColor="text1"/>
          <w:sz w:val="20"/>
          <w:szCs w:val="20"/>
        </w:rPr>
        <w:t>населенных пунктов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разрешенное использование земельного участка: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для сельскох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зяйственного </w:t>
      </w:r>
      <w:r w:rsidR="00264814">
        <w:rPr>
          <w:rFonts w:ascii="Times New Roman" w:hAnsi="Times New Roman"/>
          <w:b w:val="0"/>
          <w:color w:val="000000" w:themeColor="text1"/>
          <w:sz w:val="20"/>
          <w:szCs w:val="20"/>
        </w:rPr>
        <w:t>использования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Начальный размер платы за право заключения договора аренды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земельного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уча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стка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составля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ет 10 830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лей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Размер задатка –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2 166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лей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«Шаг» аукциона –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542 рубля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Срок действия договора аренды земельного участка: </w:t>
      </w:r>
      <w:r>
        <w:rPr>
          <w:rFonts w:ascii="Times New Roman" w:hAnsi="Times New Roman"/>
          <w:b w:val="0"/>
          <w:color w:val="000000" w:themeColor="text1"/>
          <w:sz w:val="20"/>
          <w:szCs w:val="20"/>
        </w:rPr>
        <w:t>5 лет</w:t>
      </w:r>
      <w:r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r w:rsidRPr="00155AF1">
        <w:rPr>
          <w:rFonts w:ascii="Times New Roman" w:hAnsi="Times New Roman"/>
          <w:b w:val="0"/>
          <w:color w:val="000000" w:themeColor="text1"/>
          <w:sz w:val="20"/>
          <w:szCs w:val="20"/>
        </w:rPr>
        <w:t>Обременения: нет.</w:t>
      </w:r>
      <w:r w:rsid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P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Лот № </w:t>
      </w:r>
      <w:r w:rsidR="00FC1F69" w:rsidRPr="003906E4">
        <w:rPr>
          <w:rFonts w:ascii="Times New Roman" w:hAnsi="Times New Roman"/>
          <w:b w:val="0"/>
          <w:color w:val="000000" w:themeColor="text1"/>
          <w:sz w:val="20"/>
          <w:szCs w:val="20"/>
        </w:rPr>
        <w:t>16</w:t>
      </w:r>
      <w:r w:rsidRPr="003906E4">
        <w:rPr>
          <w:rFonts w:ascii="Times New Roman" w:hAnsi="Times New Roman"/>
          <w:b w:val="0"/>
          <w:color w:val="000000" w:themeColor="text1"/>
          <w:sz w:val="20"/>
          <w:szCs w:val="20"/>
        </w:rPr>
        <w:t>:</w:t>
      </w:r>
      <w:r w:rsidRPr="003906E4">
        <w:rPr>
          <w:rFonts w:ascii="Times New Roman" w:hAnsi="Times New Roman"/>
          <w:b w:val="0"/>
          <w:color w:val="000000"/>
          <w:sz w:val="20"/>
          <w:szCs w:val="20"/>
        </w:rPr>
        <w:t xml:space="preserve"> право на заключение договора аренды земельного участка</w:t>
      </w:r>
      <w:r w:rsidRPr="003906E4">
        <w:rPr>
          <w:rFonts w:ascii="Times New Roman" w:hAnsi="Times New Roman"/>
          <w:b w:val="0"/>
          <w:sz w:val="20"/>
          <w:szCs w:val="20"/>
        </w:rPr>
        <w:t xml:space="preserve"> с кадастровым ном</w:t>
      </w:r>
      <w:r w:rsidRPr="003906E4">
        <w:rPr>
          <w:rFonts w:ascii="Times New Roman" w:hAnsi="Times New Roman"/>
          <w:b w:val="0"/>
          <w:sz w:val="20"/>
          <w:szCs w:val="20"/>
        </w:rPr>
        <w:t>е</w:t>
      </w:r>
      <w:r w:rsidRPr="003906E4">
        <w:rPr>
          <w:rFonts w:ascii="Times New Roman" w:hAnsi="Times New Roman"/>
          <w:b w:val="0"/>
          <w:sz w:val="20"/>
          <w:szCs w:val="20"/>
        </w:rPr>
        <w:t>ром 23:27:0704038:89, расположе</w:t>
      </w:r>
      <w:r w:rsidRPr="003906E4">
        <w:rPr>
          <w:rFonts w:ascii="Times New Roman" w:hAnsi="Times New Roman"/>
          <w:b w:val="0"/>
          <w:sz w:val="20"/>
          <w:szCs w:val="20"/>
        </w:rPr>
        <w:t>н</w:t>
      </w:r>
      <w:r w:rsidRPr="003906E4">
        <w:rPr>
          <w:rFonts w:ascii="Times New Roman" w:hAnsi="Times New Roman"/>
          <w:b w:val="0"/>
          <w:sz w:val="20"/>
          <w:szCs w:val="20"/>
        </w:rPr>
        <w:t>ный по адресу: Краснодарский край, Славянский район, с/</w:t>
      </w:r>
      <w:proofErr w:type="gramStart"/>
      <w:r w:rsidRPr="003906E4">
        <w:rPr>
          <w:rFonts w:ascii="Times New Roman" w:hAnsi="Times New Roman"/>
          <w:b w:val="0"/>
          <w:sz w:val="20"/>
          <w:szCs w:val="20"/>
        </w:rPr>
        <w:t>п</w:t>
      </w:r>
      <w:proofErr w:type="gramEnd"/>
      <w:r w:rsidRPr="003906E4">
        <w:rPr>
          <w:rFonts w:ascii="Times New Roman" w:hAnsi="Times New Roman"/>
          <w:b w:val="0"/>
          <w:sz w:val="20"/>
          <w:szCs w:val="20"/>
        </w:rPr>
        <w:t xml:space="preserve"> Петровское, ст. Петровская, ул. Хуторская, 106, общей площадью 1604</w:t>
      </w:r>
      <w:r w:rsidRPr="003906E4">
        <w:rPr>
          <w:rFonts w:ascii="Times New Roman" w:eastAsia="A" w:hAnsi="Times New Roman"/>
          <w:b w:val="0"/>
          <w:sz w:val="20"/>
          <w:szCs w:val="20"/>
        </w:rPr>
        <w:t xml:space="preserve"> </w:t>
      </w:r>
      <w:r w:rsidRPr="003906E4">
        <w:rPr>
          <w:rFonts w:ascii="Times New Roman" w:hAnsi="Times New Roman"/>
          <w:b w:val="0"/>
          <w:sz w:val="20"/>
          <w:szCs w:val="20"/>
        </w:rPr>
        <w:t>кв. м, категория земель: земли населенных пунктов, разр</w:t>
      </w:r>
      <w:r w:rsidRPr="003906E4">
        <w:rPr>
          <w:rFonts w:ascii="Times New Roman" w:hAnsi="Times New Roman"/>
          <w:b w:val="0"/>
          <w:sz w:val="20"/>
          <w:szCs w:val="20"/>
        </w:rPr>
        <w:t>е</w:t>
      </w:r>
      <w:r w:rsidRPr="003906E4">
        <w:rPr>
          <w:rFonts w:ascii="Times New Roman" w:hAnsi="Times New Roman"/>
          <w:b w:val="0"/>
          <w:sz w:val="20"/>
          <w:szCs w:val="20"/>
        </w:rPr>
        <w:t>шенное использование земельного участка:</w:t>
      </w:r>
      <w:r w:rsidRPr="003906E4">
        <w:rPr>
          <w:rFonts w:ascii="Times New Roman" w:hAnsi="Times New Roman"/>
          <w:b w:val="0"/>
          <w:color w:val="000000"/>
          <w:sz w:val="20"/>
          <w:szCs w:val="20"/>
        </w:rPr>
        <w:t xml:space="preserve"> под индив</w:t>
      </w:r>
      <w:r w:rsidRPr="003906E4">
        <w:rPr>
          <w:rFonts w:ascii="Times New Roman" w:hAnsi="Times New Roman"/>
          <w:b w:val="0"/>
          <w:color w:val="000000"/>
          <w:sz w:val="20"/>
          <w:szCs w:val="20"/>
        </w:rPr>
        <w:t>и</w:t>
      </w:r>
      <w:r w:rsidRPr="003906E4">
        <w:rPr>
          <w:rFonts w:ascii="Times New Roman" w:hAnsi="Times New Roman"/>
          <w:b w:val="0"/>
          <w:color w:val="000000"/>
          <w:sz w:val="20"/>
          <w:szCs w:val="20"/>
        </w:rPr>
        <w:t>дуальное огородничество</w:t>
      </w:r>
      <w:r w:rsidRPr="003906E4">
        <w:rPr>
          <w:rFonts w:ascii="Times New Roman" w:hAnsi="Times New Roman"/>
          <w:b w:val="0"/>
          <w:sz w:val="20"/>
          <w:szCs w:val="20"/>
        </w:rPr>
        <w:t xml:space="preserve">. Начальный размер платы за право заключения договора аренды на земельный участок составляет  4 205 рублей. Размер задатка – </w:t>
      </w:r>
      <w:r w:rsidRPr="003906E4">
        <w:rPr>
          <w:rFonts w:ascii="Times New Roman" w:eastAsia="A" w:hAnsi="Times New Roman"/>
          <w:b w:val="0"/>
          <w:sz w:val="20"/>
          <w:szCs w:val="20"/>
        </w:rPr>
        <w:t xml:space="preserve">841 </w:t>
      </w:r>
      <w:r w:rsidRPr="003906E4">
        <w:rPr>
          <w:rFonts w:ascii="Times New Roman" w:hAnsi="Times New Roman"/>
          <w:b w:val="0"/>
          <w:sz w:val="20"/>
          <w:szCs w:val="20"/>
        </w:rPr>
        <w:t xml:space="preserve">рубль. «Шаг» аукциона – 210 рублей. </w:t>
      </w:r>
      <w:r w:rsidRPr="003906E4">
        <w:rPr>
          <w:rFonts w:ascii="Times New Roman" w:hAnsi="Times New Roman"/>
          <w:b w:val="0"/>
          <w:color w:val="000000"/>
          <w:sz w:val="20"/>
          <w:szCs w:val="20"/>
        </w:rPr>
        <w:t>Срок действия дог</w:t>
      </w:r>
      <w:r w:rsidRPr="003906E4">
        <w:rPr>
          <w:rFonts w:ascii="Times New Roman" w:hAnsi="Times New Roman"/>
          <w:b w:val="0"/>
          <w:color w:val="000000"/>
          <w:sz w:val="20"/>
          <w:szCs w:val="20"/>
        </w:rPr>
        <w:t>о</w:t>
      </w:r>
      <w:r w:rsidRPr="003906E4">
        <w:rPr>
          <w:rFonts w:ascii="Times New Roman" w:hAnsi="Times New Roman"/>
          <w:b w:val="0"/>
          <w:color w:val="000000"/>
          <w:sz w:val="20"/>
          <w:szCs w:val="20"/>
        </w:rPr>
        <w:t>вора аренды земельного участка: 5 лет</w:t>
      </w:r>
      <w:r w:rsidRPr="003906E4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r w:rsidRPr="003906E4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Pr="003906E4">
        <w:rPr>
          <w:rFonts w:ascii="Times New Roman" w:hAnsi="Times New Roman"/>
          <w:b w:val="0"/>
          <w:color w:val="000000" w:themeColor="text1"/>
          <w:sz w:val="20"/>
          <w:szCs w:val="20"/>
        </w:rPr>
        <w:t>Обременения: нет.</w:t>
      </w:r>
      <w:r w:rsid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Лот № 17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: право на заключение договора аренды земельного участка с кадастровым номером 23: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27:0302000:10043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, распол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жен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ного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по адресу: Краснодарский край, Славянский район, 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в 120 метрах южнее п. Голубая Нива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, общей площадью</w:t>
      </w:r>
      <w:r w:rsid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49585 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кв. м., категория земель: земли 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сельскохозяйственного назнач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ния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разрешенное использование земельного участка: 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для сельскохозяйственного производства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Начальный размер платы за право заключения договора аренды 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земельного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уча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стка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составля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ет 13 289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лей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Размер задатка – 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2 658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руб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лей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. «Шаг» ау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>к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циона – 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664 рубля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Срок действия договора аренды земельного участка: 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5 лет</w:t>
      </w:r>
      <w:r w:rsidR="00B34D06" w:rsidRPr="00B445F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r w:rsidR="00B34D06" w:rsidRPr="003906E4">
        <w:rPr>
          <w:rFonts w:ascii="Times New Roman" w:hAnsi="Times New Roman"/>
          <w:b w:val="0"/>
          <w:color w:val="000000" w:themeColor="text1"/>
          <w:sz w:val="20"/>
          <w:szCs w:val="20"/>
        </w:rPr>
        <w:t>Обременения: нет.</w:t>
      </w:r>
      <w:r w:rsid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25FEE" w:rsidRPr="00AB15F3">
        <w:rPr>
          <w:rFonts w:ascii="Times New Roman" w:hAnsi="Times New Roman"/>
          <w:b w:val="0"/>
          <w:sz w:val="20"/>
          <w:szCs w:val="20"/>
        </w:rPr>
        <w:t>Ограничения в пользов</w:t>
      </w:r>
      <w:r w:rsidR="00A25FEE" w:rsidRPr="00AB15F3">
        <w:rPr>
          <w:rFonts w:ascii="Times New Roman" w:hAnsi="Times New Roman"/>
          <w:b w:val="0"/>
          <w:sz w:val="20"/>
          <w:szCs w:val="20"/>
        </w:rPr>
        <w:t>а</w:t>
      </w:r>
      <w:r w:rsidR="00A25FEE" w:rsidRPr="00AB15F3">
        <w:rPr>
          <w:rFonts w:ascii="Times New Roman" w:hAnsi="Times New Roman"/>
          <w:b w:val="0"/>
          <w:sz w:val="20"/>
          <w:szCs w:val="20"/>
        </w:rPr>
        <w:t>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</w:t>
      </w:r>
      <w:r w:rsidR="00A25FEE" w:rsidRPr="00AB15F3">
        <w:rPr>
          <w:rFonts w:ascii="Times New Roman" w:hAnsi="Times New Roman"/>
          <w:b w:val="0"/>
          <w:sz w:val="20"/>
          <w:szCs w:val="20"/>
        </w:rPr>
        <w:t>с</w:t>
      </w:r>
      <w:r w:rsidR="00A25FEE" w:rsidRPr="00AB15F3">
        <w:rPr>
          <w:rFonts w:ascii="Times New Roman" w:hAnsi="Times New Roman"/>
          <w:b w:val="0"/>
          <w:sz w:val="20"/>
          <w:szCs w:val="20"/>
        </w:rPr>
        <w:t>сийской Федерации.</w:t>
      </w:r>
      <w:r w:rsidR="001813C4" w:rsidRPr="00AB15F3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="00A25FEE" w:rsidRPr="00AB15F3">
        <w:rPr>
          <w:rFonts w:ascii="Times New Roman" w:hAnsi="Times New Roman"/>
          <w:b w:val="0"/>
          <w:sz w:val="20"/>
          <w:szCs w:val="20"/>
        </w:rPr>
        <w:t>Основание для выставления на торги - постановления Администрации муниц</w:t>
      </w:r>
      <w:r w:rsidR="00A25FEE" w:rsidRPr="00AB15F3">
        <w:rPr>
          <w:rFonts w:ascii="Times New Roman" w:hAnsi="Times New Roman"/>
          <w:b w:val="0"/>
          <w:sz w:val="20"/>
          <w:szCs w:val="20"/>
        </w:rPr>
        <w:t>и</w:t>
      </w:r>
      <w:r w:rsidR="00A25FEE" w:rsidRPr="00AB15F3">
        <w:rPr>
          <w:rFonts w:ascii="Times New Roman" w:hAnsi="Times New Roman"/>
          <w:b w:val="0"/>
          <w:sz w:val="20"/>
          <w:szCs w:val="20"/>
        </w:rPr>
        <w:t>пального образования Славянский район</w:t>
      </w:r>
      <w:r w:rsidR="00A25FEE" w:rsidRPr="00AB15F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: </w:t>
      </w:r>
      <w:r w:rsidR="0004524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2416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</w:t>
      </w:r>
      <w:r w:rsidR="004B764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т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25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.09.2013</w:t>
      </w:r>
      <w:r w:rsidR="004B764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г.</w:t>
      </w:r>
      <w:r w:rsidR="00493BE2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04524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(лот № </w:t>
      </w:r>
      <w:r w:rsidR="007A6809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1</w:t>
      </w:r>
      <w:r w:rsidR="00E4789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);</w:t>
      </w:r>
      <w:r w:rsidR="008C792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C10C1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2418</w:t>
      </w:r>
      <w:r w:rsidR="00C10C1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25</w:t>
      </w:r>
      <w:r w:rsidR="00493BE2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.09.</w:t>
      </w:r>
      <w:r w:rsidR="00C10C1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2013 г.</w:t>
      </w:r>
      <w:r w:rsidR="000E6E9C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C10C1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(лот № </w:t>
      </w:r>
      <w:r w:rsidR="007A6809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2</w:t>
      </w:r>
      <w:r w:rsidR="00C10C1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); </w:t>
      </w:r>
      <w:r w:rsidR="0004524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2545</w:t>
      </w:r>
      <w:r w:rsidR="004B764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08.10.</w:t>
      </w:r>
      <w:r w:rsidR="004B764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2013 г.</w:t>
      </w:r>
      <w:r w:rsidR="00E4789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C10C1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(лот № </w:t>
      </w:r>
      <w:r w:rsidR="007A6809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3</w:t>
      </w:r>
      <w:r w:rsidR="0004524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)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; 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2549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08.10.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2013 г. (лот № 4); 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2537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08.10.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2013 г. (лот № 5); № </w:t>
      </w:r>
      <w:r w:rsidR="00FC1F69">
        <w:rPr>
          <w:rFonts w:ascii="Times New Roman" w:hAnsi="Times New Roman"/>
          <w:b w:val="0"/>
          <w:color w:val="000000" w:themeColor="text1"/>
          <w:sz w:val="20"/>
          <w:szCs w:val="20"/>
        </w:rPr>
        <w:t>2547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>08.10.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2013 г. (лот</w:t>
      </w:r>
      <w:r w:rsid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6); №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>2548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>08.10.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2013 г. (лот № 7);</w:t>
      </w:r>
      <w:proofErr w:type="gramEnd"/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№ </w:t>
      </w:r>
      <w:proofErr w:type="gramStart"/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>2543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>08.10.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2013 г. (лот № 8); №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>2541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>08.10.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2013 г. (лот 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9); №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>2595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>11.10.</w:t>
      </w:r>
      <w:r w:rsidR="00052DC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2013 г.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gramEnd"/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(лот № 10); </w:t>
      </w:r>
      <w:r w:rsidR="003906E4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                   </w:t>
      </w:r>
      <w:bookmarkStart w:id="0" w:name="_GoBack"/>
      <w:bookmarkEnd w:id="0"/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>2618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15.10.2013 г. </w:t>
      </w:r>
      <w:proofErr w:type="gramStart"/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(лот № 11); </w:t>
      </w:r>
      <w:r w:rsidR="006E7271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>2615</w:t>
      </w:r>
      <w:r w:rsidR="006E7271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6E7271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15.10.2013 г. (лот № 12); </w:t>
      </w:r>
      <w:r w:rsidR="00AA38B7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2614</w:t>
      </w:r>
      <w:r w:rsidR="00AA38B7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15.10.2013 г. (лот № 13); </w:t>
      </w:r>
      <w:r w:rsidR="00AA38B7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2616</w:t>
      </w:r>
      <w:r w:rsidR="00AA38B7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15.10.2013 г. (лот № 14); </w:t>
      </w:r>
      <w:r w:rsidR="00AA38B7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2613</w:t>
      </w:r>
      <w:r w:rsidR="00AA38B7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15.10.2013 г. (лот № 15); </w:t>
      </w:r>
      <w:r w:rsidR="00AA38B7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2609</w:t>
      </w:r>
      <w:r w:rsidR="00AA38B7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15.10.2013 г. (лот № 16)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;</w:t>
      </w:r>
      <w:proofErr w:type="gramEnd"/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№ 2617 от 15.10.2013 г. (лот № 17).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gramStart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Прием заявок и документов, а так же ознакомление со всеми материалами о предмете торгов, с пр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ектом договора купли-продажи</w:t>
      </w:r>
      <w:r w:rsidR="00DB213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(аренды)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а также получение другой дополнительной информации, осуществляется у организатора торгов по адресу: г. Славянск-на-Кубани, </w:t>
      </w:r>
      <w:r w:rsidR="00D679E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ул. Троицкая, 246</w:t>
      </w:r>
      <w:r w:rsidR="00443C80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, кабинет № 3,</w:t>
      </w:r>
      <w:r w:rsidR="00D679E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на официальном сайте Правительства Российской Федер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а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ции и на сайте МУП «АТР»: www.atr-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  <w:lang w:val="en-US"/>
        </w:rPr>
        <w:t>s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lavyansk.ru,</w:t>
      </w:r>
      <w:r w:rsidR="00E30289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с даты настоящей публикации до</w:t>
      </w:r>
      <w:r w:rsidR="001813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25</w:t>
      </w:r>
      <w:r w:rsidR="00DB1F9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ноября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2013</w:t>
      </w:r>
      <w:proofErr w:type="gramEnd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г. (вкл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ю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чительно) с </w:t>
      </w:r>
      <w:r w:rsidR="002A58A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09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.00 до 12.00 в рабочие дни. Осмотр земельных участков на месте осуществляется ежедневно до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25.11.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2013</w:t>
      </w:r>
      <w:r w:rsidR="005D7B61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г. (включительно) по согласованию. Контактный</w:t>
      </w:r>
      <w:r w:rsidR="002A58A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телефон: 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8-86146-4-46-60.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Принятие организатором торгов решения об отказе от проведения то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р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гов осуществляется в сроки, предусмотренные действующим законодательством Российской Федерации.</w:t>
      </w:r>
      <w:r w:rsidR="001813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Рассмотрение з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а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явок и признание претендентов участниками торгов сос</w:t>
      </w:r>
      <w:r w:rsidR="00632E8C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т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оится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26 ноября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2013 года в 11.00 час</w:t>
      </w:r>
      <w:proofErr w:type="gramStart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proofErr w:type="gramEnd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gramStart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п</w:t>
      </w:r>
      <w:proofErr w:type="gramEnd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 адресу: г. Славянск-на-Кубани,</w:t>
      </w:r>
      <w:r w:rsidR="0007078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ул. </w:t>
      </w:r>
      <w:r w:rsidR="00D679E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Троицкая, 246</w:t>
      </w:r>
      <w:r w:rsidR="00443C80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, кабинет № 3.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532C9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Участником торгов (в виде аукциона) признается претендент, предоставивший </w:t>
      </w:r>
      <w:r w:rsidR="00B877D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 w:rsidR="00B877D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B877D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обходимые </w:t>
      </w:r>
      <w:r w:rsidR="00415A7C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документы</w:t>
      </w:r>
      <w:r w:rsidR="00C965C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и</w:t>
      </w:r>
      <w:r w:rsidR="00BD77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оплативший задаток, 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в срок установленный </w:t>
      </w:r>
      <w:r w:rsidR="00415A7C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настоящи</w:t>
      </w:r>
      <w:r w:rsidR="00BD77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м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извещен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и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ем</w:t>
      </w:r>
      <w:r w:rsidR="00BD77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r w:rsidR="001813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Один заявитель вправе подать только одну заявку на участие в торгах по одному лоту.</w:t>
      </w:r>
      <w:r w:rsidR="001813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gramStart"/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Для участия в торгах (в виде ау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к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циона) </w:t>
      </w:r>
      <w:r w:rsidR="00DB213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</w:t>
      </w:r>
      <w:r w:rsidR="00DB213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DB213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вания Славянский район земельных участков или права на заключение договоров аренды таких земельных участков 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заявит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ли представляют следующие документы:</w:t>
      </w:r>
      <w:r w:rsidR="001813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1) заявку на участие в торгах с указанием рекв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и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зитов счета для возврата задатка;</w:t>
      </w:r>
      <w:proofErr w:type="gramEnd"/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2) копии документов, удостоверяющих личность – для физических лиц; 3) документы, подтверждающие внесение задатка: пл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а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тежный документ с отметкой банка плательщика об исполнении перечисл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ния задатка. </w:t>
      </w:r>
      <w:r w:rsidR="00FE1732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П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 лотам №№ 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10, 11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, 12, 13, 14, 15, 16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, 17</w:t>
      </w:r>
      <w:r w:rsidR="003032A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ю</w:t>
      </w:r>
      <w:r w:rsidR="000E3C6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ридическое лицо 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дополнительно прилагает к заявке нотариально заверенные копии учредител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ь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ных документов и свидетельства о государственной регистрации юридического лица, а также выписку из решения уполн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моченного органа юридич</w:t>
      </w:r>
      <w:r w:rsidR="002743A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еского лица о совер</w:t>
      </w:r>
      <w:r w:rsidR="001813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шении сделки.</w:t>
      </w:r>
      <w:r w:rsidR="002743A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В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случае подачи заявки пре</w:t>
      </w:r>
      <w:r w:rsidR="002743A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дставителем заявителя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2743A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предъявляется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2743A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довере</w:t>
      </w:r>
      <w:r w:rsidR="002743A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 w:rsidR="002743A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ность</w:t>
      </w:r>
      <w:r w:rsidR="00DF3C5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r w:rsidR="001813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DB213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Победителем аукциона признается участник, предложивший наиболее высокую цену за земельный участок или наиболее высокий размер платы за право заключения договора аренды на земельный участок.</w:t>
      </w:r>
      <w:r w:rsidR="002A09A0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Настоящее информацио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ное сообщение является публичной офертой для заключения договора о задатке, а перечисление претендентом задатка и п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дача заявки на участие в торгах являются акцептом такой оферты, после чего договор о задатке считается заключенным в пис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ь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менном виде.</w:t>
      </w:r>
      <w:r w:rsidR="001813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Порядок внесения задатка: задаток вносится заявителем на счет организатора торгов в полном объеме по следующим ба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ковским реквизитам: Муниципальное унитарное предприятие муниципального образования Славянский ра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й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он «Агентство территориального развития», ИНН 2370000023 КПП 237001001 </w:t>
      </w:r>
      <w:proofErr w:type="gramStart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р</w:t>
      </w:r>
      <w:proofErr w:type="gramEnd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/</w:t>
      </w:r>
      <w:proofErr w:type="spellStart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сч</w:t>
      </w:r>
      <w:proofErr w:type="spellEnd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40702810200100000225 в ОАО «</w:t>
      </w:r>
      <w:proofErr w:type="spellStart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Крайинвестбанк</w:t>
      </w:r>
      <w:proofErr w:type="spellEnd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»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г. Краснодар, </w:t>
      </w:r>
      <w:proofErr w:type="spellStart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кор</w:t>
      </w:r>
      <w:proofErr w:type="spellEnd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proofErr w:type="spellStart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сч</w:t>
      </w:r>
      <w:proofErr w:type="spellEnd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. № 30101810500000000516,  БИК № 040349516, ОГРН 1112370000027. Задаток должен п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ступить на счет организатора торгов не позднее 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25 ноября</w:t>
      </w:r>
      <w:r w:rsidR="00732D4A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2013 г. (включительно). </w:t>
      </w:r>
      <w:r w:rsidR="006A3CE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При внесении задатка обязательно указывается назнач</w:t>
      </w:r>
      <w:r w:rsidR="006A3CE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6A3CE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ние платежа (дата проведения торгов, номер лота). </w:t>
      </w:r>
      <w:proofErr w:type="gramStart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Документом</w:t>
      </w:r>
      <w:proofErr w:type="gramEnd"/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по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д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тверждающим поступление задатка на счет организатора торгов является выписка со счета организатора торгов. Внесенный задаток возвращается: заявителю, отозвавшему в пис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ь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менном виде до дня окончания приема заявок принятую организатором торгов заявку в течение трех ба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ковских дней со дня регистрации отзыва заявки (в случае отзыва заявки заявителем позднее дня окончания срока приема заявок задаток возвр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а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щается в порядке, установленном для участников торгов); заяв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и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дителями, в течение трех банковских дней со дня подписания протокола о результатах торгов; участникам торгов, заявит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лям и участникам торгов в случае отказа организатора торгов от проведения торгов, в течение трех банковских дней с м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мента принятия данного решения; участникам несостоявшихся то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р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течение трех ба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ковских дней со дня истечения срока, установленного для реализации права единственного участника на заключение дог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A25FEE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вора купли – продажи земельного </w:t>
      </w:r>
      <w:r w:rsidR="00544BB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участка.</w:t>
      </w:r>
      <w:r w:rsidR="001813C4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gramStart"/>
      <w:r w:rsidR="00532C9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Срок закл</w:t>
      </w:r>
      <w:r w:rsidR="00532C9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ю</w:t>
      </w:r>
      <w:r w:rsidR="00532C9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чения договора купли-продажи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(аренды)</w:t>
      </w:r>
      <w:r w:rsidR="00532C9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: 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- </w:t>
      </w:r>
      <w:r w:rsidR="00532C9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по ло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там</w:t>
      </w:r>
      <w:r w:rsidR="009E133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№</w:t>
      </w:r>
      <w:r w:rsidR="002A09A0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№</w:t>
      </w:r>
      <w:r w:rsidR="009E1336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1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, 2, 3, 4, 5, 6, 7, 8, 9</w:t>
      </w:r>
      <w:r w:rsidR="008114F9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547EC9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договор купли-продажи </w:t>
      </w:r>
      <w:r w:rsidR="00453F80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земельного участка </w:t>
      </w:r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заключается с победителем аукциона, а также в случ</w:t>
      </w:r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а</w:t>
      </w:r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 «Интернет».</w:t>
      </w:r>
      <w:proofErr w:type="gramEnd"/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Единственный учас</w:t>
      </w:r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т</w:t>
      </w:r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lastRenderedPageBreak/>
        <w:t>ник аукциона не позднее чем через двадцать дней после проведения аукциона вправе заключить договор купли-продажи з</w:t>
      </w:r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мельного участка по начальной цене аукциона. Победителю торгов, а также единственном участнику ау</w:t>
      </w:r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к</w:t>
      </w:r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циона в течени</w:t>
      </w:r>
      <w:proofErr w:type="gramStart"/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и</w:t>
      </w:r>
      <w:proofErr w:type="gramEnd"/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15 дней со дня проведения аукциона внести сумму с</w:t>
      </w:r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086015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ответствующей стоимости выкупаемого земельного участка</w:t>
      </w:r>
      <w:r w:rsidR="00453F80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;</w:t>
      </w:r>
      <w:r w:rsidR="00A47D3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- </w:t>
      </w:r>
      <w:proofErr w:type="gramStart"/>
      <w:r w:rsidR="00A47D3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по лотам</w:t>
      </w:r>
      <w:r w:rsidR="00532C9F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№</w:t>
      </w:r>
      <w:r w:rsidR="00A47D3D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№</w:t>
      </w:r>
      <w:r w:rsidR="00987EE7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F14018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10, 11</w:t>
      </w:r>
      <w:r w:rsidR="00AA38B7">
        <w:rPr>
          <w:rFonts w:ascii="Times New Roman" w:hAnsi="Times New Roman"/>
          <w:b w:val="0"/>
          <w:color w:val="000000" w:themeColor="text1"/>
          <w:sz w:val="20"/>
          <w:szCs w:val="20"/>
        </w:rPr>
        <w:t>, 12, 13, 14, 15, 16</w:t>
      </w:r>
      <w:r w:rsidR="00B34D06">
        <w:rPr>
          <w:rFonts w:ascii="Times New Roman" w:hAnsi="Times New Roman"/>
          <w:b w:val="0"/>
          <w:color w:val="000000" w:themeColor="text1"/>
          <w:sz w:val="20"/>
          <w:szCs w:val="20"/>
        </w:rPr>
        <w:t>, 17</w:t>
      </w:r>
      <w:r w:rsidR="00454FEC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DB213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договор купли-продажи (аренды) земельного участка заключается в срок не позднее 5 дней со дня подведения итогов аукциона, оплата суммы, соответствующей стоимости выкупаемого земельного участка, либо оплата суммы предложенной победителем за право заключения договора аренды земельного участка с учетом размера соо</w:t>
      </w:r>
      <w:r w:rsidR="00DB213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т</w:t>
      </w:r>
      <w:r w:rsidR="00DB213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ветствующей годовой арендной плате за земельный участок, вносится в течение 5</w:t>
      </w:r>
      <w:proofErr w:type="gramEnd"/>
      <w:r w:rsidR="00DB213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дней после заключения дог</w:t>
      </w:r>
      <w:r w:rsidR="00DB213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DB2133" w:rsidRPr="00FC1F69">
        <w:rPr>
          <w:rFonts w:ascii="Times New Roman" w:hAnsi="Times New Roman"/>
          <w:b w:val="0"/>
          <w:color w:val="000000" w:themeColor="text1"/>
          <w:sz w:val="20"/>
          <w:szCs w:val="20"/>
        </w:rPr>
        <w:t>вора купли-продажи (аренды) земельного участка.</w:t>
      </w:r>
    </w:p>
    <w:p w:rsidR="00A25FEE" w:rsidRPr="00FC1F69" w:rsidRDefault="00F97369" w:rsidP="00A25FEE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1F69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070783" w:rsidRPr="00FC1F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иректор МУП </w:t>
      </w:r>
      <w:r w:rsidR="00A25FEE" w:rsidRPr="00FC1F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«АТР»                                                                 </w:t>
      </w:r>
      <w:r w:rsidR="008A1630" w:rsidRPr="00FC1F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</w:t>
      </w:r>
      <w:r w:rsidR="00070783" w:rsidRPr="00FC1F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8A1630" w:rsidRPr="00FC1F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E1336" w:rsidRPr="00FC1F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E30289" w:rsidRPr="00FC1F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AA38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5FEE" w:rsidRPr="00FC1F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Е.В. </w:t>
      </w:r>
      <w:proofErr w:type="spellStart"/>
      <w:r w:rsidR="00A25FEE" w:rsidRPr="00FC1F69">
        <w:rPr>
          <w:rFonts w:ascii="Times New Roman" w:hAnsi="Times New Roman" w:cs="Times New Roman"/>
          <w:color w:val="000000" w:themeColor="text1"/>
          <w:sz w:val="20"/>
          <w:szCs w:val="20"/>
        </w:rPr>
        <w:t>Колдомасов</w:t>
      </w:r>
      <w:proofErr w:type="spellEnd"/>
    </w:p>
    <w:p w:rsidR="00A25FEE" w:rsidRPr="00FC1F69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FEE" w:rsidRPr="00FC1F69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FEE" w:rsidRPr="00FC1F69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FEE" w:rsidRPr="00FC1F69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47C24" w:rsidRPr="00FC1F69" w:rsidRDefault="00047C24">
      <w:pPr>
        <w:rPr>
          <w:color w:val="000000" w:themeColor="text1"/>
          <w:sz w:val="20"/>
          <w:szCs w:val="20"/>
        </w:rPr>
      </w:pPr>
    </w:p>
    <w:sectPr w:rsidR="00047C24" w:rsidRPr="00FC1F69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14A25"/>
    <w:rsid w:val="0002497F"/>
    <w:rsid w:val="00033FFC"/>
    <w:rsid w:val="00045243"/>
    <w:rsid w:val="00047C24"/>
    <w:rsid w:val="00051EEB"/>
    <w:rsid w:val="00052DCD"/>
    <w:rsid w:val="00070783"/>
    <w:rsid w:val="00070CB7"/>
    <w:rsid w:val="00084BCB"/>
    <w:rsid w:val="00086015"/>
    <w:rsid w:val="000863B7"/>
    <w:rsid w:val="000B32A0"/>
    <w:rsid w:val="000C584F"/>
    <w:rsid w:val="000C7674"/>
    <w:rsid w:val="000E3C6F"/>
    <w:rsid w:val="000E6E9C"/>
    <w:rsid w:val="001427B3"/>
    <w:rsid w:val="00143611"/>
    <w:rsid w:val="001500F1"/>
    <w:rsid w:val="00155AF1"/>
    <w:rsid w:val="001678B7"/>
    <w:rsid w:val="001813C4"/>
    <w:rsid w:val="001B0337"/>
    <w:rsid w:val="001C4034"/>
    <w:rsid w:val="00213EDB"/>
    <w:rsid w:val="00224D70"/>
    <w:rsid w:val="00224E18"/>
    <w:rsid w:val="00244DB0"/>
    <w:rsid w:val="002560F7"/>
    <w:rsid w:val="00264814"/>
    <w:rsid w:val="00265C77"/>
    <w:rsid w:val="002733AD"/>
    <w:rsid w:val="002743AF"/>
    <w:rsid w:val="0028728F"/>
    <w:rsid w:val="002A09A0"/>
    <w:rsid w:val="002A39C1"/>
    <w:rsid w:val="002A58AD"/>
    <w:rsid w:val="002B73BA"/>
    <w:rsid w:val="002C2B98"/>
    <w:rsid w:val="002C3FB8"/>
    <w:rsid w:val="002C510C"/>
    <w:rsid w:val="002D20AF"/>
    <w:rsid w:val="002D47B1"/>
    <w:rsid w:val="002E1BDE"/>
    <w:rsid w:val="003019F5"/>
    <w:rsid w:val="003028EB"/>
    <w:rsid w:val="003032A6"/>
    <w:rsid w:val="00317A33"/>
    <w:rsid w:val="00351E83"/>
    <w:rsid w:val="00372651"/>
    <w:rsid w:val="00383FBB"/>
    <w:rsid w:val="003873F9"/>
    <w:rsid w:val="003906E4"/>
    <w:rsid w:val="00396647"/>
    <w:rsid w:val="003A7068"/>
    <w:rsid w:val="003C4224"/>
    <w:rsid w:val="003C5E39"/>
    <w:rsid w:val="003D390F"/>
    <w:rsid w:val="003E0FDB"/>
    <w:rsid w:val="00415A7C"/>
    <w:rsid w:val="004168E2"/>
    <w:rsid w:val="00433A32"/>
    <w:rsid w:val="004406EE"/>
    <w:rsid w:val="00441A49"/>
    <w:rsid w:val="004421F0"/>
    <w:rsid w:val="00443C80"/>
    <w:rsid w:val="00453F80"/>
    <w:rsid w:val="00454FEC"/>
    <w:rsid w:val="004600C2"/>
    <w:rsid w:val="00463E22"/>
    <w:rsid w:val="004713B5"/>
    <w:rsid w:val="00473B56"/>
    <w:rsid w:val="00482DE0"/>
    <w:rsid w:val="004913B9"/>
    <w:rsid w:val="00493BE2"/>
    <w:rsid w:val="004B1334"/>
    <w:rsid w:val="004B764A"/>
    <w:rsid w:val="004C1B66"/>
    <w:rsid w:val="004D0C8E"/>
    <w:rsid w:val="004D1D52"/>
    <w:rsid w:val="004D4441"/>
    <w:rsid w:val="004E15CF"/>
    <w:rsid w:val="004F4CD2"/>
    <w:rsid w:val="004F55C5"/>
    <w:rsid w:val="004F5AEE"/>
    <w:rsid w:val="00505962"/>
    <w:rsid w:val="00516E2D"/>
    <w:rsid w:val="00532C9F"/>
    <w:rsid w:val="00544BBD"/>
    <w:rsid w:val="00547EC9"/>
    <w:rsid w:val="0056032D"/>
    <w:rsid w:val="00574ECB"/>
    <w:rsid w:val="005863C3"/>
    <w:rsid w:val="005A1929"/>
    <w:rsid w:val="005C5804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67351"/>
    <w:rsid w:val="006A3CE3"/>
    <w:rsid w:val="006C2A12"/>
    <w:rsid w:val="006C5E49"/>
    <w:rsid w:val="006D0BEB"/>
    <w:rsid w:val="006D66B4"/>
    <w:rsid w:val="006E7271"/>
    <w:rsid w:val="006F34A6"/>
    <w:rsid w:val="0072468D"/>
    <w:rsid w:val="00732BDD"/>
    <w:rsid w:val="00732D4A"/>
    <w:rsid w:val="0075616B"/>
    <w:rsid w:val="00770289"/>
    <w:rsid w:val="00770346"/>
    <w:rsid w:val="007709E2"/>
    <w:rsid w:val="00771CF5"/>
    <w:rsid w:val="007A6809"/>
    <w:rsid w:val="007C0396"/>
    <w:rsid w:val="007C53F6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45A86"/>
    <w:rsid w:val="00882C9E"/>
    <w:rsid w:val="0089586F"/>
    <w:rsid w:val="008A1630"/>
    <w:rsid w:val="008A2420"/>
    <w:rsid w:val="008A60BD"/>
    <w:rsid w:val="008C792E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60FF"/>
    <w:rsid w:val="009D72AD"/>
    <w:rsid w:val="009D7AF3"/>
    <w:rsid w:val="009E1336"/>
    <w:rsid w:val="00A03AC2"/>
    <w:rsid w:val="00A05360"/>
    <w:rsid w:val="00A25FEE"/>
    <w:rsid w:val="00A371FF"/>
    <w:rsid w:val="00A47D3D"/>
    <w:rsid w:val="00A85448"/>
    <w:rsid w:val="00A97AB6"/>
    <w:rsid w:val="00AA38B7"/>
    <w:rsid w:val="00AA47D5"/>
    <w:rsid w:val="00AB15F3"/>
    <w:rsid w:val="00AB3EAA"/>
    <w:rsid w:val="00AC7269"/>
    <w:rsid w:val="00B03DAD"/>
    <w:rsid w:val="00B14078"/>
    <w:rsid w:val="00B2293F"/>
    <w:rsid w:val="00B25024"/>
    <w:rsid w:val="00B27DF0"/>
    <w:rsid w:val="00B34D06"/>
    <w:rsid w:val="00B445F1"/>
    <w:rsid w:val="00B45BE2"/>
    <w:rsid w:val="00B521AC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A34AE"/>
    <w:rsid w:val="00BD77C4"/>
    <w:rsid w:val="00BE0D7B"/>
    <w:rsid w:val="00BF0451"/>
    <w:rsid w:val="00C06E32"/>
    <w:rsid w:val="00C10C1D"/>
    <w:rsid w:val="00C172D5"/>
    <w:rsid w:val="00C32443"/>
    <w:rsid w:val="00C848F2"/>
    <w:rsid w:val="00C965CD"/>
    <w:rsid w:val="00C97D8E"/>
    <w:rsid w:val="00CC1A7A"/>
    <w:rsid w:val="00CE3C8D"/>
    <w:rsid w:val="00CF2678"/>
    <w:rsid w:val="00D13778"/>
    <w:rsid w:val="00D1387E"/>
    <w:rsid w:val="00D679E8"/>
    <w:rsid w:val="00D96A11"/>
    <w:rsid w:val="00DB1F93"/>
    <w:rsid w:val="00DB2133"/>
    <w:rsid w:val="00DB5282"/>
    <w:rsid w:val="00DE239A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289"/>
    <w:rsid w:val="00E30B10"/>
    <w:rsid w:val="00E47893"/>
    <w:rsid w:val="00E61187"/>
    <w:rsid w:val="00E9333F"/>
    <w:rsid w:val="00EB74D3"/>
    <w:rsid w:val="00ED2117"/>
    <w:rsid w:val="00F0102E"/>
    <w:rsid w:val="00F13805"/>
    <w:rsid w:val="00F14018"/>
    <w:rsid w:val="00F20BAB"/>
    <w:rsid w:val="00F428AE"/>
    <w:rsid w:val="00F46C87"/>
    <w:rsid w:val="00F552A7"/>
    <w:rsid w:val="00F605BA"/>
    <w:rsid w:val="00F75EA9"/>
    <w:rsid w:val="00F97369"/>
    <w:rsid w:val="00FC1046"/>
    <w:rsid w:val="00FC1F69"/>
    <w:rsid w:val="00FC43DA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3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46</cp:revision>
  <cp:lastPrinted>2013-10-24T11:30:00Z</cp:lastPrinted>
  <dcterms:created xsi:type="dcterms:W3CDTF">2013-01-31T10:19:00Z</dcterms:created>
  <dcterms:modified xsi:type="dcterms:W3CDTF">2013-10-24T11:44:00Z</dcterms:modified>
</cp:coreProperties>
</file>