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73" w:rsidRPr="006813DC" w:rsidRDefault="000D0973" w:rsidP="00DA6A9A">
      <w:pPr>
        <w:spacing w:after="0" w:line="240" w:lineRule="auto"/>
        <w:jc w:val="center"/>
        <w:rPr>
          <w:rFonts w:ascii="Times New Roman" w:hAnsi="Times New Roman" w:cs="Times New Roman"/>
          <w:sz w:val="20"/>
          <w:szCs w:val="20"/>
        </w:rPr>
      </w:pPr>
      <w:r w:rsidRPr="006813DC">
        <w:rPr>
          <w:rFonts w:ascii="Times New Roman" w:hAnsi="Times New Roman" w:cs="Times New Roman"/>
          <w:sz w:val="20"/>
          <w:szCs w:val="20"/>
        </w:rPr>
        <w:t>ИЗВЕЩЕНИЕ О ПРОВЕДЕНИИ АУКЦИОНА</w:t>
      </w:r>
    </w:p>
    <w:p w:rsidR="00602B8C" w:rsidRPr="006813DC" w:rsidRDefault="000D0973" w:rsidP="00602B8C">
      <w:pPr>
        <w:spacing w:after="0" w:line="240" w:lineRule="auto"/>
        <w:jc w:val="both"/>
        <w:rPr>
          <w:rFonts w:ascii="Times New Roman" w:hAnsi="Times New Roman" w:cs="Times New Roman"/>
          <w:sz w:val="20"/>
          <w:szCs w:val="20"/>
        </w:rPr>
      </w:pPr>
      <w:r w:rsidRPr="006813DC">
        <w:rPr>
          <w:rFonts w:ascii="Times New Roman" w:hAnsi="Times New Roman" w:cs="Times New Roman"/>
          <w:sz w:val="20"/>
          <w:szCs w:val="20"/>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556C24" w:rsidRPr="006813DC">
        <w:rPr>
          <w:rFonts w:ascii="Times New Roman" w:hAnsi="Times New Roman" w:cs="Times New Roman"/>
          <w:sz w:val="20"/>
          <w:szCs w:val="20"/>
        </w:rPr>
        <w:t>Славянского городского поселения</w:t>
      </w:r>
      <w:r w:rsidRPr="006813DC">
        <w:rPr>
          <w:rFonts w:ascii="Times New Roman" w:hAnsi="Times New Roman" w:cs="Times New Roman"/>
          <w:sz w:val="20"/>
          <w:szCs w:val="20"/>
        </w:rPr>
        <w:t xml:space="preserve"> Славянск</w:t>
      </w:r>
      <w:r w:rsidR="00556C24" w:rsidRPr="006813DC">
        <w:rPr>
          <w:rFonts w:ascii="Times New Roman" w:hAnsi="Times New Roman" w:cs="Times New Roman"/>
          <w:sz w:val="20"/>
          <w:szCs w:val="20"/>
        </w:rPr>
        <w:t>ого</w:t>
      </w:r>
      <w:r w:rsidRPr="006813DC">
        <w:rPr>
          <w:rFonts w:ascii="Times New Roman" w:hAnsi="Times New Roman" w:cs="Times New Roman"/>
          <w:sz w:val="20"/>
          <w:szCs w:val="20"/>
        </w:rPr>
        <w:t xml:space="preserve"> район</w:t>
      </w:r>
      <w:r w:rsidR="00556C24" w:rsidRPr="006813DC">
        <w:rPr>
          <w:rFonts w:ascii="Times New Roman" w:hAnsi="Times New Roman" w:cs="Times New Roman"/>
          <w:sz w:val="20"/>
          <w:szCs w:val="20"/>
        </w:rPr>
        <w:t>а №</w:t>
      </w:r>
      <w:r w:rsidR="00AE15B2" w:rsidRPr="006813DC">
        <w:rPr>
          <w:rFonts w:ascii="Times New Roman" w:hAnsi="Times New Roman" w:cs="Times New Roman"/>
          <w:sz w:val="20"/>
          <w:szCs w:val="20"/>
        </w:rPr>
        <w:t>1510</w:t>
      </w:r>
      <w:r w:rsidR="00556C24" w:rsidRPr="006813DC">
        <w:rPr>
          <w:rFonts w:ascii="Times New Roman" w:hAnsi="Times New Roman" w:cs="Times New Roman"/>
          <w:sz w:val="20"/>
          <w:szCs w:val="20"/>
        </w:rPr>
        <w:t xml:space="preserve"> от </w:t>
      </w:r>
      <w:r w:rsidR="00AE15B2" w:rsidRPr="006813DC">
        <w:rPr>
          <w:rFonts w:ascii="Times New Roman" w:hAnsi="Times New Roman" w:cs="Times New Roman"/>
          <w:sz w:val="20"/>
          <w:szCs w:val="20"/>
        </w:rPr>
        <w:t>26.11</w:t>
      </w:r>
      <w:r w:rsidR="00556C24" w:rsidRPr="006813DC">
        <w:rPr>
          <w:rFonts w:ascii="Times New Roman" w:hAnsi="Times New Roman" w:cs="Times New Roman"/>
          <w:sz w:val="20"/>
          <w:szCs w:val="20"/>
        </w:rPr>
        <w:t>.2018 г. (Лот№</w:t>
      </w:r>
      <w:r w:rsidR="00350DC7" w:rsidRPr="006813DC">
        <w:rPr>
          <w:rFonts w:ascii="Times New Roman" w:hAnsi="Times New Roman" w:cs="Times New Roman"/>
          <w:sz w:val="20"/>
          <w:szCs w:val="20"/>
        </w:rPr>
        <w:t>1</w:t>
      </w:r>
      <w:r w:rsidR="00556C24" w:rsidRPr="006813DC">
        <w:rPr>
          <w:rFonts w:ascii="Times New Roman" w:hAnsi="Times New Roman" w:cs="Times New Roman"/>
          <w:sz w:val="20"/>
          <w:szCs w:val="20"/>
        </w:rPr>
        <w:t>), №</w:t>
      </w:r>
      <w:r w:rsidR="00AE15B2" w:rsidRPr="006813DC">
        <w:rPr>
          <w:rFonts w:ascii="Times New Roman" w:hAnsi="Times New Roman" w:cs="Times New Roman"/>
          <w:sz w:val="20"/>
          <w:szCs w:val="20"/>
        </w:rPr>
        <w:t>1509</w:t>
      </w:r>
      <w:r w:rsidR="00556C24" w:rsidRPr="006813DC">
        <w:rPr>
          <w:rFonts w:ascii="Times New Roman" w:hAnsi="Times New Roman" w:cs="Times New Roman"/>
          <w:sz w:val="20"/>
          <w:szCs w:val="20"/>
        </w:rPr>
        <w:t xml:space="preserve"> от </w:t>
      </w:r>
      <w:r w:rsidR="00AE15B2" w:rsidRPr="006813DC">
        <w:rPr>
          <w:rFonts w:ascii="Times New Roman" w:hAnsi="Times New Roman" w:cs="Times New Roman"/>
          <w:sz w:val="20"/>
          <w:szCs w:val="20"/>
        </w:rPr>
        <w:t>26.11</w:t>
      </w:r>
      <w:r w:rsidR="00940FE4" w:rsidRPr="006813DC">
        <w:rPr>
          <w:rFonts w:ascii="Times New Roman" w:hAnsi="Times New Roman" w:cs="Times New Roman"/>
          <w:sz w:val="20"/>
          <w:szCs w:val="20"/>
        </w:rPr>
        <w:t>.</w:t>
      </w:r>
      <w:r w:rsidR="00556C24" w:rsidRPr="006813DC">
        <w:rPr>
          <w:rFonts w:ascii="Times New Roman" w:hAnsi="Times New Roman" w:cs="Times New Roman"/>
          <w:sz w:val="20"/>
          <w:szCs w:val="20"/>
        </w:rPr>
        <w:t>2018 г. (Лот№</w:t>
      </w:r>
      <w:r w:rsidR="00350DC7" w:rsidRPr="006813DC">
        <w:rPr>
          <w:rFonts w:ascii="Times New Roman" w:hAnsi="Times New Roman" w:cs="Times New Roman"/>
          <w:sz w:val="20"/>
          <w:szCs w:val="20"/>
        </w:rPr>
        <w:t>2</w:t>
      </w:r>
      <w:r w:rsidR="00AE15B2" w:rsidRPr="006813DC">
        <w:rPr>
          <w:rFonts w:ascii="Times New Roman" w:hAnsi="Times New Roman" w:cs="Times New Roman"/>
          <w:sz w:val="20"/>
          <w:szCs w:val="20"/>
        </w:rPr>
        <w:t xml:space="preserve">) </w:t>
      </w:r>
      <w:r w:rsidRPr="006813DC">
        <w:rPr>
          <w:rFonts w:ascii="Times New Roman" w:hAnsi="Times New Roman" w:cs="Times New Roman"/>
          <w:sz w:val="20"/>
          <w:szCs w:val="20"/>
        </w:rPr>
        <w:t xml:space="preserve">сообщает о проведении </w:t>
      </w:r>
      <w:r w:rsidR="008E0310" w:rsidRPr="006813DC">
        <w:rPr>
          <w:rFonts w:ascii="Times New Roman" w:hAnsi="Times New Roman" w:cs="Times New Roman"/>
          <w:sz w:val="20"/>
          <w:szCs w:val="20"/>
        </w:rPr>
        <w:t>24 января 2019</w:t>
      </w:r>
      <w:r w:rsidRPr="006813DC">
        <w:rPr>
          <w:rFonts w:ascii="Times New Roman" w:hAnsi="Times New Roman" w:cs="Times New Roman"/>
          <w:sz w:val="20"/>
          <w:szCs w:val="20"/>
        </w:rPr>
        <w:t xml:space="preserve"> года </w:t>
      </w:r>
      <w:r w:rsidR="008A6BD8" w:rsidRPr="006813DC">
        <w:rPr>
          <w:rFonts w:ascii="Times New Roman" w:hAnsi="Times New Roman" w:cs="Times New Roman"/>
          <w:sz w:val="20"/>
          <w:szCs w:val="20"/>
        </w:rPr>
        <w:t>в 1</w:t>
      </w:r>
      <w:r w:rsidR="00AE15B2" w:rsidRPr="006813DC">
        <w:rPr>
          <w:rFonts w:ascii="Times New Roman" w:hAnsi="Times New Roman" w:cs="Times New Roman"/>
          <w:sz w:val="20"/>
          <w:szCs w:val="20"/>
        </w:rPr>
        <w:t>0.</w:t>
      </w:r>
      <w:r w:rsidR="00A22E35" w:rsidRPr="006813DC">
        <w:rPr>
          <w:rFonts w:ascii="Times New Roman" w:hAnsi="Times New Roman" w:cs="Times New Roman"/>
          <w:sz w:val="20"/>
          <w:szCs w:val="20"/>
        </w:rPr>
        <w:t>0</w:t>
      </w:r>
      <w:r w:rsidR="008A6BD8" w:rsidRPr="006813DC">
        <w:rPr>
          <w:rFonts w:ascii="Times New Roman" w:hAnsi="Times New Roman" w:cs="Times New Roman"/>
          <w:sz w:val="20"/>
          <w:szCs w:val="20"/>
        </w:rPr>
        <w:t>0</w:t>
      </w:r>
      <w:r w:rsidRPr="006813DC">
        <w:rPr>
          <w:rFonts w:ascii="Times New Roman" w:hAnsi="Times New Roman" w:cs="Times New Roman"/>
          <w:sz w:val="20"/>
          <w:szCs w:val="20"/>
        </w:rPr>
        <w:t xml:space="preserve"> час. по адресу: г. Славянск-на-Кубани, ул. Красная, 22, актовый зал, аукциона:</w:t>
      </w:r>
      <w:bookmarkStart w:id="0" w:name="_Hlk515523480"/>
      <w:bookmarkStart w:id="1" w:name="_Hlk532451211"/>
      <w:bookmarkStart w:id="2" w:name="_Hlk517708443"/>
      <w:r w:rsidR="00BD5E45" w:rsidRPr="006813DC">
        <w:rPr>
          <w:rFonts w:ascii="Times New Roman" w:eastAsia="Times New Roman" w:hAnsi="Times New Roman" w:cs="Times New Roman"/>
          <w:sz w:val="20"/>
          <w:szCs w:val="20"/>
          <w:lang w:eastAsia="ru-RU"/>
        </w:rPr>
        <w:t>Лот№</w:t>
      </w:r>
      <w:r w:rsidR="007834BD" w:rsidRPr="006813DC">
        <w:rPr>
          <w:rFonts w:ascii="Times New Roman" w:eastAsia="Times New Roman" w:hAnsi="Times New Roman" w:cs="Times New Roman"/>
          <w:sz w:val="20"/>
          <w:szCs w:val="20"/>
          <w:lang w:eastAsia="ru-RU"/>
        </w:rPr>
        <w:t>1</w:t>
      </w:r>
      <w:r w:rsidR="00BD5E45" w:rsidRPr="006813DC">
        <w:rPr>
          <w:rFonts w:ascii="Times New Roman" w:eastAsia="Times New Roman" w:hAnsi="Times New Roman" w:cs="Times New Roman"/>
          <w:sz w:val="20"/>
          <w:szCs w:val="20"/>
          <w:lang w:eastAsia="ru-RU"/>
        </w:rPr>
        <w:t xml:space="preserve">: </w:t>
      </w:r>
      <w:r w:rsidR="00BD5E45" w:rsidRPr="006813DC">
        <w:rPr>
          <w:rFonts w:ascii="Times New Roman" w:hAnsi="Times New Roman" w:cs="Times New Roman"/>
          <w:sz w:val="20"/>
          <w:szCs w:val="20"/>
        </w:rPr>
        <w:t>на право заключения договора аренды земельного участка с кадастровым номером 23:</w:t>
      </w:r>
      <w:r w:rsidR="00A346F2" w:rsidRPr="006813DC">
        <w:rPr>
          <w:rFonts w:ascii="Times New Roman" w:hAnsi="Times New Roman" w:cs="Times New Roman"/>
          <w:sz w:val="20"/>
          <w:szCs w:val="20"/>
        </w:rPr>
        <w:t>48</w:t>
      </w:r>
      <w:r w:rsidR="00BD5E45" w:rsidRPr="006813DC">
        <w:rPr>
          <w:rFonts w:ascii="Times New Roman" w:hAnsi="Times New Roman" w:cs="Times New Roman"/>
          <w:sz w:val="20"/>
          <w:szCs w:val="20"/>
        </w:rPr>
        <w:t>:</w:t>
      </w:r>
      <w:r w:rsidR="00A346F2" w:rsidRPr="006813DC">
        <w:rPr>
          <w:rFonts w:ascii="Times New Roman" w:hAnsi="Times New Roman" w:cs="Times New Roman"/>
          <w:sz w:val="20"/>
          <w:szCs w:val="20"/>
        </w:rPr>
        <w:t>0401062</w:t>
      </w:r>
      <w:r w:rsidR="00BD5E45" w:rsidRPr="006813DC">
        <w:rPr>
          <w:rFonts w:ascii="Times New Roman" w:hAnsi="Times New Roman" w:cs="Times New Roman"/>
          <w:sz w:val="20"/>
          <w:szCs w:val="20"/>
        </w:rPr>
        <w:t>:</w:t>
      </w:r>
      <w:r w:rsidR="00A346F2" w:rsidRPr="006813DC">
        <w:rPr>
          <w:rFonts w:ascii="Times New Roman" w:hAnsi="Times New Roman" w:cs="Times New Roman"/>
          <w:sz w:val="20"/>
          <w:szCs w:val="20"/>
        </w:rPr>
        <w:t>26</w:t>
      </w:r>
      <w:r w:rsidR="00BD5E45" w:rsidRPr="006813DC">
        <w:rPr>
          <w:rFonts w:ascii="Times New Roman" w:hAnsi="Times New Roman" w:cs="Times New Roman"/>
          <w:sz w:val="20"/>
          <w:szCs w:val="20"/>
        </w:rPr>
        <w:t xml:space="preserve">, расположенного по адресу: Краснодарский край, </w:t>
      </w:r>
      <w:proofErr w:type="spellStart"/>
      <w:r w:rsidR="00A346F2" w:rsidRPr="006813DC">
        <w:rPr>
          <w:rFonts w:ascii="Times New Roman" w:hAnsi="Times New Roman" w:cs="Times New Roman"/>
          <w:sz w:val="20"/>
          <w:szCs w:val="20"/>
        </w:rPr>
        <w:t>г.Славянск</w:t>
      </w:r>
      <w:proofErr w:type="spellEnd"/>
      <w:r w:rsidR="00A346F2" w:rsidRPr="006813DC">
        <w:rPr>
          <w:rFonts w:ascii="Times New Roman" w:hAnsi="Times New Roman" w:cs="Times New Roman"/>
          <w:sz w:val="20"/>
          <w:szCs w:val="20"/>
        </w:rPr>
        <w:t xml:space="preserve">-на-Кубани, </w:t>
      </w:r>
      <w:r w:rsidR="00FC3624" w:rsidRPr="006813DC">
        <w:rPr>
          <w:rFonts w:ascii="Times New Roman" w:hAnsi="Times New Roman" w:cs="Times New Roman"/>
          <w:sz w:val="20"/>
          <w:szCs w:val="20"/>
        </w:rPr>
        <w:t>ул. Дзержинского, 26</w:t>
      </w:r>
      <w:r w:rsidR="00BD5E45" w:rsidRPr="006813DC">
        <w:rPr>
          <w:rFonts w:ascii="Times New Roman" w:hAnsi="Times New Roman" w:cs="Times New Roman"/>
          <w:sz w:val="20"/>
          <w:szCs w:val="20"/>
        </w:rPr>
        <w:t xml:space="preserve">, общей площадью </w:t>
      </w:r>
      <w:r w:rsidR="00FC3624" w:rsidRPr="006813DC">
        <w:rPr>
          <w:rFonts w:ascii="Times New Roman" w:hAnsi="Times New Roman" w:cs="Times New Roman"/>
          <w:sz w:val="20"/>
          <w:szCs w:val="20"/>
        </w:rPr>
        <w:t xml:space="preserve">615 </w:t>
      </w:r>
      <w:proofErr w:type="spellStart"/>
      <w:r w:rsidR="00BD5E45" w:rsidRPr="006813DC">
        <w:rPr>
          <w:rFonts w:ascii="Times New Roman" w:hAnsi="Times New Roman" w:cs="Times New Roman"/>
          <w:sz w:val="20"/>
          <w:szCs w:val="20"/>
        </w:rPr>
        <w:t>кв.м</w:t>
      </w:r>
      <w:proofErr w:type="spellEnd"/>
      <w:r w:rsidR="00BD5E45" w:rsidRPr="006813DC">
        <w:rPr>
          <w:rFonts w:ascii="Times New Roman" w:hAnsi="Times New Roman" w:cs="Times New Roman"/>
          <w:sz w:val="20"/>
          <w:szCs w:val="20"/>
        </w:rPr>
        <w:t xml:space="preserve">, категория земель: земли населенных пунктов, разрешенное использование: </w:t>
      </w:r>
      <w:r w:rsidR="00FC3624" w:rsidRPr="006813DC">
        <w:rPr>
          <w:rFonts w:ascii="Times New Roman" w:hAnsi="Times New Roman" w:cs="Times New Roman"/>
          <w:sz w:val="20"/>
          <w:szCs w:val="20"/>
        </w:rPr>
        <w:t>индивидуальное жилищное строительство.</w:t>
      </w:r>
      <w:r w:rsidR="00BD5E45" w:rsidRPr="006813DC">
        <w:rPr>
          <w:rFonts w:ascii="Times New Roman" w:hAnsi="Times New Roman" w:cs="Times New Roman"/>
          <w:sz w:val="20"/>
          <w:szCs w:val="20"/>
        </w:rPr>
        <w:t xml:space="preserve"> Начальная цена аукциона –</w:t>
      </w:r>
      <w:r w:rsidR="00FC3624" w:rsidRPr="006813DC">
        <w:rPr>
          <w:rFonts w:ascii="Times New Roman" w:hAnsi="Times New Roman" w:cs="Times New Roman"/>
          <w:sz w:val="20"/>
          <w:szCs w:val="20"/>
        </w:rPr>
        <w:t xml:space="preserve"> </w:t>
      </w:r>
      <w:r w:rsidR="00AE15B2" w:rsidRPr="006813DC">
        <w:rPr>
          <w:rFonts w:ascii="Times New Roman" w:hAnsi="Times New Roman" w:cs="Times New Roman"/>
          <w:sz w:val="20"/>
          <w:szCs w:val="20"/>
        </w:rPr>
        <w:t>61 533</w:t>
      </w:r>
      <w:r w:rsidR="00FC3624" w:rsidRPr="006813DC">
        <w:rPr>
          <w:rFonts w:ascii="Times New Roman" w:hAnsi="Times New Roman" w:cs="Times New Roman"/>
          <w:sz w:val="20"/>
          <w:szCs w:val="20"/>
        </w:rPr>
        <w:t xml:space="preserve"> </w:t>
      </w:r>
      <w:r w:rsidR="00BD5E45" w:rsidRPr="006813DC">
        <w:rPr>
          <w:rFonts w:ascii="Times New Roman" w:hAnsi="Times New Roman" w:cs="Times New Roman"/>
          <w:sz w:val="20"/>
          <w:szCs w:val="20"/>
        </w:rPr>
        <w:t xml:space="preserve">руб. Размер задатка – </w:t>
      </w:r>
      <w:r w:rsidR="00FC3624" w:rsidRPr="006813DC">
        <w:rPr>
          <w:rFonts w:ascii="Times New Roman" w:hAnsi="Times New Roman" w:cs="Times New Roman"/>
          <w:sz w:val="20"/>
          <w:szCs w:val="20"/>
        </w:rPr>
        <w:t xml:space="preserve">12 </w:t>
      </w:r>
      <w:r w:rsidR="00AE15B2" w:rsidRPr="006813DC">
        <w:rPr>
          <w:rFonts w:ascii="Times New Roman" w:hAnsi="Times New Roman" w:cs="Times New Roman"/>
          <w:sz w:val="20"/>
          <w:szCs w:val="20"/>
        </w:rPr>
        <w:t>307</w:t>
      </w:r>
      <w:r w:rsidR="00BD5E45" w:rsidRPr="006813DC">
        <w:rPr>
          <w:rFonts w:ascii="Times New Roman" w:hAnsi="Times New Roman" w:cs="Times New Roman"/>
          <w:sz w:val="20"/>
          <w:szCs w:val="20"/>
        </w:rPr>
        <w:t xml:space="preserve"> руб. «Шаг» аукциона – </w:t>
      </w:r>
      <w:r w:rsidR="00CC248F" w:rsidRPr="006813DC">
        <w:rPr>
          <w:rFonts w:ascii="Times New Roman" w:hAnsi="Times New Roman" w:cs="Times New Roman"/>
          <w:sz w:val="20"/>
          <w:szCs w:val="20"/>
        </w:rPr>
        <w:t>1</w:t>
      </w:r>
      <w:r w:rsidR="00FC3624" w:rsidRPr="006813DC">
        <w:rPr>
          <w:rFonts w:ascii="Times New Roman" w:hAnsi="Times New Roman" w:cs="Times New Roman"/>
          <w:sz w:val="20"/>
          <w:szCs w:val="20"/>
        </w:rPr>
        <w:t xml:space="preserve"> 8</w:t>
      </w:r>
      <w:r w:rsidR="00AE15B2" w:rsidRPr="006813DC">
        <w:rPr>
          <w:rFonts w:ascii="Times New Roman" w:hAnsi="Times New Roman" w:cs="Times New Roman"/>
          <w:sz w:val="20"/>
          <w:szCs w:val="20"/>
        </w:rPr>
        <w:t>45</w:t>
      </w:r>
      <w:r w:rsidR="00BD5E45" w:rsidRPr="006813DC">
        <w:rPr>
          <w:rFonts w:ascii="Times New Roman" w:hAnsi="Times New Roman" w:cs="Times New Roman"/>
          <w:sz w:val="20"/>
          <w:szCs w:val="20"/>
        </w:rPr>
        <w:t xml:space="preserve"> руб. Срок действия договора аренды земельного участка – </w:t>
      </w:r>
      <w:r w:rsidR="00FC3624" w:rsidRPr="006813DC">
        <w:rPr>
          <w:rFonts w:ascii="Times New Roman" w:hAnsi="Times New Roman" w:cs="Times New Roman"/>
          <w:sz w:val="20"/>
          <w:szCs w:val="20"/>
        </w:rPr>
        <w:t>2</w:t>
      </w:r>
      <w:r w:rsidR="00BD5E45" w:rsidRPr="006813DC">
        <w:rPr>
          <w:rFonts w:ascii="Times New Roman" w:hAnsi="Times New Roman" w:cs="Times New Roman"/>
          <w:sz w:val="20"/>
          <w:szCs w:val="20"/>
        </w:rPr>
        <w:t xml:space="preserve">0 лет. </w:t>
      </w:r>
      <w:r w:rsidR="00CC248F" w:rsidRPr="006813DC">
        <w:rPr>
          <w:rFonts w:ascii="Times New Roman" w:hAnsi="Times New Roman" w:cs="Times New Roman"/>
          <w:sz w:val="20"/>
          <w:szCs w:val="20"/>
        </w:rPr>
        <w:t>Обременения: нет</w:t>
      </w:r>
      <w:bookmarkEnd w:id="0"/>
      <w:r w:rsidR="00BD5E45" w:rsidRPr="006813DC">
        <w:rPr>
          <w:rFonts w:ascii="Times New Roman" w:hAnsi="Times New Roman" w:cs="Times New Roman"/>
          <w:sz w:val="20"/>
          <w:szCs w:val="20"/>
        </w:rPr>
        <w:t>.</w:t>
      </w:r>
      <w:bookmarkEnd w:id="1"/>
      <w:r w:rsidR="00BD5E45" w:rsidRPr="006813DC">
        <w:rPr>
          <w:rFonts w:ascii="Times New Roman" w:hAnsi="Times New Roman" w:cs="Times New Roman"/>
          <w:sz w:val="20"/>
          <w:szCs w:val="20"/>
        </w:rPr>
        <w:t xml:space="preserve"> </w:t>
      </w:r>
      <w:bookmarkEnd w:id="2"/>
      <w:r w:rsidR="00746A98" w:rsidRPr="006813DC">
        <w:rPr>
          <w:rFonts w:ascii="Times New Roman" w:eastAsia="Times New Roman" w:hAnsi="Times New Roman" w:cs="Times New Roman"/>
          <w:sz w:val="20"/>
          <w:szCs w:val="20"/>
          <w:lang w:eastAsia="ru-RU"/>
        </w:rPr>
        <w:t>Информация по</w:t>
      </w:r>
      <w:r w:rsidR="00BD5E45" w:rsidRPr="006813DC">
        <w:rPr>
          <w:rFonts w:ascii="Times New Roman" w:eastAsia="Times New Roman" w:hAnsi="Times New Roman" w:cs="Times New Roman"/>
          <w:sz w:val="20"/>
          <w:szCs w:val="20"/>
          <w:lang w:eastAsia="ru-RU"/>
        </w:rPr>
        <w:t xml:space="preserve"> электроснабжени</w:t>
      </w:r>
      <w:r w:rsidR="007D6154" w:rsidRPr="006813DC">
        <w:rPr>
          <w:rFonts w:ascii="Times New Roman" w:eastAsia="Times New Roman" w:hAnsi="Times New Roman" w:cs="Times New Roman"/>
          <w:sz w:val="20"/>
          <w:szCs w:val="20"/>
          <w:lang w:eastAsia="ru-RU"/>
        </w:rPr>
        <w:t>ю</w:t>
      </w:r>
      <w:r w:rsidR="00BD5E45" w:rsidRPr="006813DC">
        <w:rPr>
          <w:rFonts w:ascii="Times New Roman" w:eastAsia="Times New Roman" w:hAnsi="Times New Roman" w:cs="Times New Roman"/>
          <w:sz w:val="20"/>
          <w:szCs w:val="20"/>
          <w:lang w:eastAsia="ru-RU"/>
        </w:rPr>
        <w:t>: м</w:t>
      </w:r>
      <w:r w:rsidR="00BD5E45" w:rsidRPr="006813DC">
        <w:rPr>
          <w:rFonts w:ascii="Times New Roman" w:hAnsi="Times New Roman" w:cs="Times New Roman"/>
          <w:sz w:val="20"/>
          <w:szCs w:val="20"/>
        </w:rPr>
        <w:t xml:space="preserve">аксимальная нагрузка в точке подключения к сетям электроснабжения: </w:t>
      </w:r>
      <w:r w:rsidR="006C74C5" w:rsidRPr="006813DC">
        <w:rPr>
          <w:rFonts w:ascii="Times New Roman" w:hAnsi="Times New Roman" w:cs="Times New Roman"/>
          <w:sz w:val="20"/>
          <w:szCs w:val="20"/>
        </w:rPr>
        <w:t>6</w:t>
      </w:r>
      <w:r w:rsidR="00BD5E45" w:rsidRPr="006813DC">
        <w:rPr>
          <w:rFonts w:ascii="Times New Roman" w:hAnsi="Times New Roman" w:cs="Times New Roman"/>
          <w:sz w:val="20"/>
          <w:szCs w:val="20"/>
        </w:rPr>
        <w:t xml:space="preserve"> кВт</w:t>
      </w:r>
      <w:r w:rsidR="00BD5E45" w:rsidRPr="006813DC">
        <w:rPr>
          <w:rFonts w:ascii="Times New Roman" w:eastAsia="Times New Roman" w:hAnsi="Times New Roman" w:cs="Times New Roman"/>
          <w:sz w:val="20"/>
          <w:szCs w:val="20"/>
          <w:lang w:eastAsia="ru-RU"/>
        </w:rPr>
        <w:t xml:space="preserve">; </w:t>
      </w:r>
      <w:r w:rsidR="006C74C5" w:rsidRPr="006813DC">
        <w:rPr>
          <w:rFonts w:ascii="Times New Roman" w:eastAsia="Times New Roman" w:hAnsi="Times New Roman" w:cs="Times New Roman"/>
          <w:sz w:val="20"/>
          <w:szCs w:val="20"/>
          <w:lang w:eastAsia="ru-RU"/>
        </w:rPr>
        <w:t>технологическое присоединение возможно от центра питания ПС</w:t>
      </w:r>
      <w:r w:rsidR="00796E26" w:rsidRPr="006813DC">
        <w:rPr>
          <w:rFonts w:ascii="Times New Roman" w:eastAsia="Times New Roman" w:hAnsi="Times New Roman" w:cs="Times New Roman"/>
          <w:sz w:val="20"/>
          <w:szCs w:val="20"/>
          <w:lang w:eastAsia="ru-RU"/>
        </w:rPr>
        <w:t>110/10 «П</w:t>
      </w:r>
      <w:r w:rsidR="006C74C5" w:rsidRPr="006813DC">
        <w:rPr>
          <w:rFonts w:ascii="Times New Roman" w:eastAsia="Times New Roman" w:hAnsi="Times New Roman" w:cs="Times New Roman"/>
          <w:sz w:val="20"/>
          <w:szCs w:val="20"/>
          <w:lang w:eastAsia="ru-RU"/>
        </w:rPr>
        <w:t>тицефабрика</w:t>
      </w:r>
      <w:r w:rsidR="00796E26" w:rsidRPr="006813DC">
        <w:rPr>
          <w:rFonts w:ascii="Times New Roman" w:eastAsia="Times New Roman" w:hAnsi="Times New Roman" w:cs="Times New Roman"/>
          <w:sz w:val="20"/>
          <w:szCs w:val="20"/>
          <w:lang w:eastAsia="ru-RU"/>
        </w:rPr>
        <w:t>»,</w:t>
      </w:r>
      <w:r w:rsidR="00BD5E45" w:rsidRPr="006813DC">
        <w:rPr>
          <w:rFonts w:ascii="Times New Roman" w:hAnsi="Times New Roman" w:cs="Times New Roman"/>
          <w:sz w:val="20"/>
          <w:szCs w:val="20"/>
        </w:rPr>
        <w:t xml:space="preserve"> срок </w:t>
      </w:r>
      <w:r w:rsidR="00AB53DB" w:rsidRPr="006813DC">
        <w:rPr>
          <w:rFonts w:ascii="Times New Roman" w:hAnsi="Times New Roman" w:cs="Times New Roman"/>
          <w:sz w:val="20"/>
          <w:szCs w:val="20"/>
        </w:rPr>
        <w:t>выполнения мероприятий по технологическому присоединению составляет</w:t>
      </w:r>
      <w:r w:rsidR="00BD5E45" w:rsidRPr="006813DC">
        <w:rPr>
          <w:rFonts w:ascii="Times New Roman" w:hAnsi="Times New Roman" w:cs="Times New Roman"/>
          <w:sz w:val="20"/>
          <w:szCs w:val="20"/>
        </w:rPr>
        <w:t xml:space="preserve"> 4 месяца с</w:t>
      </w:r>
      <w:r w:rsidR="00AB53DB" w:rsidRPr="006813DC">
        <w:rPr>
          <w:rFonts w:ascii="Times New Roman" w:hAnsi="Times New Roman" w:cs="Times New Roman"/>
          <w:sz w:val="20"/>
          <w:szCs w:val="20"/>
        </w:rPr>
        <w:t>о</w:t>
      </w:r>
      <w:r w:rsidR="00BD5E45" w:rsidRPr="006813DC">
        <w:rPr>
          <w:rFonts w:ascii="Times New Roman" w:hAnsi="Times New Roman" w:cs="Times New Roman"/>
          <w:sz w:val="20"/>
          <w:szCs w:val="20"/>
        </w:rPr>
        <w:t xml:space="preserve"> </w:t>
      </w:r>
      <w:r w:rsidR="00AB53DB" w:rsidRPr="006813DC">
        <w:rPr>
          <w:rFonts w:ascii="Times New Roman" w:hAnsi="Times New Roman" w:cs="Times New Roman"/>
          <w:sz w:val="20"/>
          <w:szCs w:val="20"/>
        </w:rPr>
        <w:t>дня</w:t>
      </w:r>
      <w:r w:rsidR="00BD5E45" w:rsidRPr="006813DC">
        <w:rPr>
          <w:rFonts w:ascii="Times New Roman" w:hAnsi="Times New Roman" w:cs="Times New Roman"/>
          <w:sz w:val="20"/>
          <w:szCs w:val="20"/>
        </w:rPr>
        <w:t xml:space="preserve"> заключения договора; срок действия технических условий – 2 года</w:t>
      </w:r>
      <w:r w:rsidR="00AB53DB" w:rsidRPr="006813DC">
        <w:rPr>
          <w:rFonts w:ascii="Times New Roman" w:hAnsi="Times New Roman" w:cs="Times New Roman"/>
          <w:sz w:val="20"/>
          <w:szCs w:val="20"/>
        </w:rPr>
        <w:t xml:space="preserve"> со дня заключения договора</w:t>
      </w:r>
      <w:r w:rsidR="00BD5E45" w:rsidRPr="006813DC">
        <w:rPr>
          <w:rFonts w:ascii="Times New Roman" w:hAnsi="Times New Roman" w:cs="Times New Roman"/>
          <w:sz w:val="20"/>
          <w:szCs w:val="20"/>
        </w:rPr>
        <w:t xml:space="preserve">; </w:t>
      </w:r>
      <w:r w:rsidR="00746A98" w:rsidRPr="006813DC">
        <w:rPr>
          <w:rFonts w:ascii="Times New Roman" w:hAnsi="Times New Roman" w:cs="Times New Roman"/>
          <w:sz w:val="20"/>
          <w:szCs w:val="20"/>
        </w:rPr>
        <w:t>информация по</w:t>
      </w:r>
      <w:r w:rsidR="00BD5E45" w:rsidRPr="006813DC">
        <w:rPr>
          <w:rFonts w:ascii="Times New Roman" w:hAnsi="Times New Roman" w:cs="Times New Roman"/>
          <w:sz w:val="20"/>
          <w:szCs w:val="20"/>
        </w:rPr>
        <w:t xml:space="preserve"> водоснабжени</w:t>
      </w:r>
      <w:r w:rsidR="00746A98" w:rsidRPr="006813DC">
        <w:rPr>
          <w:rFonts w:ascii="Times New Roman" w:hAnsi="Times New Roman" w:cs="Times New Roman"/>
          <w:sz w:val="20"/>
          <w:szCs w:val="20"/>
        </w:rPr>
        <w:t>ю</w:t>
      </w:r>
      <w:r w:rsidR="00BD5E45" w:rsidRPr="006813DC">
        <w:rPr>
          <w:rFonts w:ascii="Times New Roman" w:hAnsi="Times New Roman" w:cs="Times New Roman"/>
          <w:sz w:val="20"/>
          <w:szCs w:val="20"/>
        </w:rPr>
        <w:t xml:space="preserve"> и водоотведени</w:t>
      </w:r>
      <w:r w:rsidR="00746A98" w:rsidRPr="006813DC">
        <w:rPr>
          <w:rFonts w:ascii="Times New Roman" w:hAnsi="Times New Roman" w:cs="Times New Roman"/>
          <w:sz w:val="20"/>
          <w:szCs w:val="20"/>
        </w:rPr>
        <w:t>ю</w:t>
      </w:r>
      <w:r w:rsidR="00BD5E45" w:rsidRPr="006813DC">
        <w:rPr>
          <w:rFonts w:ascii="Times New Roman" w:hAnsi="Times New Roman" w:cs="Times New Roman"/>
          <w:sz w:val="20"/>
          <w:szCs w:val="20"/>
        </w:rPr>
        <w:t xml:space="preserve">: предельная свободная мощность существующих сетей – </w:t>
      </w:r>
      <w:r w:rsidR="006C74C5" w:rsidRPr="006813DC">
        <w:rPr>
          <w:rFonts w:ascii="Times New Roman" w:hAnsi="Times New Roman" w:cs="Times New Roman"/>
          <w:sz w:val="20"/>
          <w:szCs w:val="20"/>
        </w:rPr>
        <w:t>0,5м3/</w:t>
      </w:r>
      <w:proofErr w:type="spellStart"/>
      <w:r w:rsidR="006C74C5" w:rsidRPr="006813DC">
        <w:rPr>
          <w:rFonts w:ascii="Times New Roman" w:hAnsi="Times New Roman" w:cs="Times New Roman"/>
          <w:sz w:val="20"/>
          <w:szCs w:val="20"/>
        </w:rPr>
        <w:t>сут</w:t>
      </w:r>
      <w:proofErr w:type="spellEnd"/>
      <w:r w:rsidR="00BD5E45" w:rsidRPr="006813DC">
        <w:rPr>
          <w:rFonts w:ascii="Times New Roman" w:hAnsi="Times New Roman" w:cs="Times New Roman"/>
          <w:sz w:val="20"/>
          <w:szCs w:val="20"/>
        </w:rPr>
        <w:t xml:space="preserve">; максимальная нагрузка в точке подключения к сетям водоснабжения и водоотведения: </w:t>
      </w:r>
      <w:r w:rsidR="006C74C5" w:rsidRPr="006813DC">
        <w:rPr>
          <w:rFonts w:ascii="Times New Roman" w:hAnsi="Times New Roman" w:cs="Times New Roman"/>
          <w:sz w:val="20"/>
          <w:szCs w:val="20"/>
        </w:rPr>
        <w:t>0,5м3/</w:t>
      </w:r>
      <w:proofErr w:type="spellStart"/>
      <w:r w:rsidR="006C74C5" w:rsidRPr="006813DC">
        <w:rPr>
          <w:rFonts w:ascii="Times New Roman" w:hAnsi="Times New Roman" w:cs="Times New Roman"/>
          <w:sz w:val="20"/>
          <w:szCs w:val="20"/>
        </w:rPr>
        <w:t>сут</w:t>
      </w:r>
      <w:proofErr w:type="spellEnd"/>
      <w:r w:rsidR="00BD5E45" w:rsidRPr="006813DC">
        <w:rPr>
          <w:rFonts w:ascii="Times New Roman" w:hAnsi="Times New Roman" w:cs="Times New Roman"/>
          <w:sz w:val="20"/>
          <w:szCs w:val="20"/>
        </w:rPr>
        <w:t>. Срок подключения объекта капитального строительства к сетям инженерно-технического обеспечения: 2020 год; срок действия технических условий – 3 года</w:t>
      </w:r>
      <w:r w:rsidR="00746A98" w:rsidRPr="006813DC">
        <w:rPr>
          <w:rFonts w:ascii="Times New Roman" w:hAnsi="Times New Roman" w:cs="Times New Roman"/>
          <w:sz w:val="20"/>
          <w:szCs w:val="20"/>
        </w:rPr>
        <w:t>;</w:t>
      </w:r>
      <w:r w:rsidR="00BD5E45" w:rsidRPr="006813DC">
        <w:rPr>
          <w:rFonts w:ascii="Times New Roman" w:hAnsi="Times New Roman" w:cs="Times New Roman"/>
          <w:sz w:val="20"/>
          <w:szCs w:val="20"/>
        </w:rPr>
        <w:t xml:space="preserve"> </w:t>
      </w:r>
      <w:r w:rsidR="00746A98" w:rsidRPr="006813DC">
        <w:rPr>
          <w:rFonts w:ascii="Times New Roman" w:eastAsia="SimSun" w:hAnsi="Times New Roman" w:cs="Times New Roman"/>
          <w:sz w:val="20"/>
          <w:szCs w:val="20"/>
          <w:lang w:eastAsia="zh-CN"/>
        </w:rPr>
        <w:t>информация</w:t>
      </w:r>
      <w:r w:rsidR="00BD5E45" w:rsidRPr="006813DC">
        <w:rPr>
          <w:rFonts w:ascii="Times New Roman" w:eastAsia="SimSun" w:hAnsi="Times New Roman" w:cs="Times New Roman"/>
          <w:sz w:val="20"/>
          <w:szCs w:val="20"/>
          <w:lang w:eastAsia="zh-CN"/>
        </w:rPr>
        <w:t xml:space="preserve"> </w:t>
      </w:r>
      <w:r w:rsidR="00746A98" w:rsidRPr="006813DC">
        <w:rPr>
          <w:rFonts w:ascii="Times New Roman" w:eastAsia="SimSun" w:hAnsi="Times New Roman" w:cs="Times New Roman"/>
          <w:sz w:val="20"/>
          <w:szCs w:val="20"/>
          <w:lang w:eastAsia="zh-CN"/>
        </w:rPr>
        <w:t>по</w:t>
      </w:r>
      <w:r w:rsidR="00BD5E45" w:rsidRPr="006813DC">
        <w:rPr>
          <w:rFonts w:ascii="Times New Roman" w:eastAsia="SimSun" w:hAnsi="Times New Roman" w:cs="Times New Roman"/>
          <w:sz w:val="20"/>
          <w:szCs w:val="20"/>
          <w:lang w:eastAsia="zh-CN"/>
        </w:rPr>
        <w:t xml:space="preserve"> газоснабжени</w:t>
      </w:r>
      <w:r w:rsidR="00746A98" w:rsidRPr="006813DC">
        <w:rPr>
          <w:rFonts w:ascii="Times New Roman" w:eastAsia="SimSun" w:hAnsi="Times New Roman" w:cs="Times New Roman"/>
          <w:sz w:val="20"/>
          <w:szCs w:val="20"/>
          <w:lang w:eastAsia="zh-CN"/>
        </w:rPr>
        <w:t>ю</w:t>
      </w:r>
      <w:r w:rsidR="00BD5E45" w:rsidRPr="006813DC">
        <w:rPr>
          <w:rFonts w:ascii="Times New Roman" w:eastAsia="SimSun" w:hAnsi="Times New Roman" w:cs="Times New Roman"/>
          <w:sz w:val="20"/>
          <w:szCs w:val="20"/>
          <w:lang w:eastAsia="zh-CN"/>
        </w:rPr>
        <w:t xml:space="preserve"> – </w:t>
      </w:r>
      <w:r w:rsidR="006C74C5" w:rsidRPr="006813DC">
        <w:rPr>
          <w:rFonts w:ascii="Times New Roman" w:eastAsia="SimSun" w:hAnsi="Times New Roman" w:cs="Times New Roman"/>
          <w:sz w:val="20"/>
          <w:szCs w:val="20"/>
          <w:lang w:eastAsia="zh-CN"/>
        </w:rPr>
        <w:t xml:space="preserve">максимальная нагрузка – </w:t>
      </w:r>
      <w:r w:rsidR="00AB53DB" w:rsidRPr="006813DC">
        <w:rPr>
          <w:rFonts w:ascii="Times New Roman" w:eastAsia="SimSun" w:hAnsi="Times New Roman" w:cs="Times New Roman"/>
          <w:sz w:val="20"/>
          <w:szCs w:val="20"/>
          <w:lang w:eastAsia="zh-CN"/>
        </w:rPr>
        <w:t xml:space="preserve">до </w:t>
      </w:r>
      <w:r w:rsidR="006C74C5" w:rsidRPr="006813DC">
        <w:rPr>
          <w:rFonts w:ascii="Times New Roman" w:eastAsia="SimSun" w:hAnsi="Times New Roman" w:cs="Times New Roman"/>
          <w:sz w:val="20"/>
          <w:szCs w:val="20"/>
          <w:lang w:eastAsia="zh-CN"/>
        </w:rPr>
        <w:t>5м3/ч</w:t>
      </w:r>
      <w:r w:rsidR="000E3A73" w:rsidRPr="006813DC">
        <w:rPr>
          <w:rFonts w:ascii="Times New Roman" w:eastAsia="SimSun" w:hAnsi="Times New Roman" w:cs="Times New Roman"/>
          <w:sz w:val="20"/>
          <w:szCs w:val="20"/>
          <w:lang w:eastAsia="zh-CN"/>
        </w:rPr>
        <w:t>, возможность подключения имеется; срок действия ТУ, выдаваемых на основании запроса-70раб.дн.</w:t>
      </w:r>
      <w:bookmarkStart w:id="3" w:name="_Hlk517708453"/>
      <w:r w:rsidR="00AB53DB" w:rsidRPr="006813DC">
        <w:rPr>
          <w:rFonts w:ascii="Times New Roman" w:eastAsia="SimSun" w:hAnsi="Times New Roman" w:cs="Times New Roman"/>
          <w:sz w:val="20"/>
          <w:szCs w:val="20"/>
          <w:lang w:eastAsia="zh-CN"/>
        </w:rPr>
        <w:t>, согласно п.29 «Правил подключения (технологического присоединения) к сетям газораспределения», утвержденных постановлением Правительства РФ от 30.12.2013г. № 1314.</w:t>
      </w:r>
      <w:bookmarkEnd w:id="3"/>
      <w:r w:rsidR="006813DC" w:rsidRPr="006813DC">
        <w:rPr>
          <w:rFonts w:ascii="Times New Roman" w:eastAsia="SimSun" w:hAnsi="Times New Roman" w:cs="Times New Roman"/>
          <w:sz w:val="20"/>
          <w:szCs w:val="20"/>
          <w:lang w:eastAsia="zh-CN"/>
        </w:rPr>
        <w:t xml:space="preserve"> </w:t>
      </w:r>
      <w:bookmarkStart w:id="4" w:name="_Hlk532451225"/>
      <w:r w:rsidR="007834BD" w:rsidRPr="006813DC">
        <w:rPr>
          <w:rFonts w:ascii="Times New Roman" w:hAnsi="Times New Roman" w:cs="Times New Roman"/>
          <w:sz w:val="20"/>
          <w:szCs w:val="20"/>
        </w:rPr>
        <w:t xml:space="preserve">Лот№ 2: на право заключения договора аренды земельного участка с кадастровым номером 23:48:0101003:29, расположенного по адресу: Краснодарский край, г. Славянск-на-Кубани, ул. Строительная, 23, общей площадью 1059 </w:t>
      </w:r>
      <w:proofErr w:type="spellStart"/>
      <w:r w:rsidR="007834BD" w:rsidRPr="006813DC">
        <w:rPr>
          <w:rFonts w:ascii="Times New Roman" w:hAnsi="Times New Roman" w:cs="Times New Roman"/>
          <w:sz w:val="20"/>
          <w:szCs w:val="20"/>
        </w:rPr>
        <w:t>кв.м</w:t>
      </w:r>
      <w:proofErr w:type="spellEnd"/>
      <w:r w:rsidR="007834BD" w:rsidRPr="006813DC">
        <w:rPr>
          <w:rFonts w:ascii="Times New Roman" w:hAnsi="Times New Roman" w:cs="Times New Roman"/>
          <w:sz w:val="20"/>
          <w:szCs w:val="20"/>
        </w:rPr>
        <w:t xml:space="preserve">, категория земель: земли населенных пунктов, разрешенное использование: для индивидуального жилищного строительства и ведения личного подсобного хозяйства. Начальная цена аукциона – </w:t>
      </w:r>
      <w:r w:rsidR="00746A98" w:rsidRPr="006813DC">
        <w:rPr>
          <w:rFonts w:ascii="Times New Roman" w:hAnsi="Times New Roman" w:cs="Times New Roman"/>
          <w:sz w:val="20"/>
          <w:szCs w:val="20"/>
        </w:rPr>
        <w:t>38 049</w:t>
      </w:r>
      <w:r w:rsidR="007834BD" w:rsidRPr="006813DC">
        <w:rPr>
          <w:rFonts w:ascii="Times New Roman" w:hAnsi="Times New Roman" w:cs="Times New Roman"/>
          <w:sz w:val="20"/>
          <w:szCs w:val="20"/>
        </w:rPr>
        <w:t xml:space="preserve"> руб. Размер задатка – </w:t>
      </w:r>
      <w:r w:rsidR="00746A98" w:rsidRPr="006813DC">
        <w:rPr>
          <w:rFonts w:ascii="Times New Roman" w:hAnsi="Times New Roman" w:cs="Times New Roman"/>
          <w:sz w:val="20"/>
          <w:szCs w:val="20"/>
        </w:rPr>
        <w:t>19 024</w:t>
      </w:r>
      <w:r w:rsidR="007834BD" w:rsidRPr="006813DC">
        <w:rPr>
          <w:rFonts w:ascii="Times New Roman" w:hAnsi="Times New Roman" w:cs="Times New Roman"/>
          <w:sz w:val="20"/>
          <w:szCs w:val="20"/>
        </w:rPr>
        <w:t xml:space="preserve"> руб. «Шаг» аукциона – 1</w:t>
      </w:r>
      <w:r w:rsidR="00746A98" w:rsidRPr="006813DC">
        <w:rPr>
          <w:rFonts w:ascii="Times New Roman" w:hAnsi="Times New Roman" w:cs="Times New Roman"/>
          <w:sz w:val="20"/>
          <w:szCs w:val="20"/>
        </w:rPr>
        <w:t> </w:t>
      </w:r>
      <w:r w:rsidR="007834BD" w:rsidRPr="006813DC">
        <w:rPr>
          <w:rFonts w:ascii="Times New Roman" w:hAnsi="Times New Roman" w:cs="Times New Roman"/>
          <w:sz w:val="20"/>
          <w:szCs w:val="20"/>
        </w:rPr>
        <w:t>1</w:t>
      </w:r>
      <w:r w:rsidR="00746A98" w:rsidRPr="006813DC">
        <w:rPr>
          <w:rFonts w:ascii="Times New Roman" w:hAnsi="Times New Roman" w:cs="Times New Roman"/>
          <w:sz w:val="20"/>
          <w:szCs w:val="20"/>
        </w:rPr>
        <w:t xml:space="preserve">41 </w:t>
      </w:r>
      <w:r w:rsidR="007834BD" w:rsidRPr="006813DC">
        <w:rPr>
          <w:rFonts w:ascii="Times New Roman" w:hAnsi="Times New Roman" w:cs="Times New Roman"/>
          <w:sz w:val="20"/>
          <w:szCs w:val="20"/>
        </w:rPr>
        <w:t>руб. Срок действия договора аренды земельного участка – 10 лет. Обременения: нет.</w:t>
      </w:r>
      <w:bookmarkEnd w:id="4"/>
      <w:r w:rsidR="007834BD" w:rsidRPr="006813DC">
        <w:rPr>
          <w:rFonts w:ascii="Times New Roman" w:hAnsi="Times New Roman" w:cs="Times New Roman"/>
          <w:sz w:val="20"/>
          <w:szCs w:val="20"/>
        </w:rPr>
        <w:t xml:space="preserve"> </w:t>
      </w:r>
      <w:r w:rsidR="00746A98" w:rsidRPr="006813DC">
        <w:rPr>
          <w:rFonts w:ascii="Times New Roman" w:eastAsia="Times New Roman" w:hAnsi="Times New Roman" w:cs="Times New Roman"/>
          <w:sz w:val="20"/>
          <w:szCs w:val="20"/>
          <w:lang w:eastAsia="ru-RU"/>
        </w:rPr>
        <w:t>Информация по электроснабжению: уровень напряжения в точке присоединения 220В, электроснабжение выполнить от опоры 9 присоединение 4 ГКТП Ц13-11 п/с 110/35/10 «Центральная», м</w:t>
      </w:r>
      <w:r w:rsidR="00746A98" w:rsidRPr="006813DC">
        <w:rPr>
          <w:rFonts w:ascii="Times New Roman" w:hAnsi="Times New Roman" w:cs="Times New Roman"/>
          <w:sz w:val="20"/>
          <w:szCs w:val="20"/>
        </w:rPr>
        <w:t xml:space="preserve">аксимальная нагрузка в точке подключения к сетям электроснабжения: 5,0 кВт; срок </w:t>
      </w:r>
      <w:r w:rsidR="00AB53DB" w:rsidRPr="006813DC">
        <w:rPr>
          <w:rFonts w:ascii="Times New Roman" w:hAnsi="Times New Roman" w:cs="Times New Roman"/>
          <w:sz w:val="20"/>
          <w:szCs w:val="20"/>
        </w:rPr>
        <w:t xml:space="preserve">начала и окончания строительства (в </w:t>
      </w:r>
      <w:proofErr w:type="spellStart"/>
      <w:r w:rsidR="00AB53DB" w:rsidRPr="006813DC">
        <w:rPr>
          <w:rFonts w:ascii="Times New Roman" w:hAnsi="Times New Roman" w:cs="Times New Roman"/>
          <w:sz w:val="20"/>
          <w:szCs w:val="20"/>
        </w:rPr>
        <w:t>т.ч</w:t>
      </w:r>
      <w:proofErr w:type="spellEnd"/>
      <w:r w:rsidR="00AB53DB" w:rsidRPr="006813DC">
        <w:rPr>
          <w:rFonts w:ascii="Times New Roman" w:hAnsi="Times New Roman" w:cs="Times New Roman"/>
          <w:sz w:val="20"/>
          <w:szCs w:val="20"/>
        </w:rPr>
        <w:t xml:space="preserve"> по этапам): 2018 г.</w:t>
      </w:r>
      <w:r w:rsidR="00746A98" w:rsidRPr="006813DC">
        <w:rPr>
          <w:rFonts w:ascii="Times New Roman" w:hAnsi="Times New Roman" w:cs="Times New Roman"/>
          <w:sz w:val="20"/>
          <w:szCs w:val="20"/>
        </w:rPr>
        <w:t xml:space="preserve">; </w:t>
      </w:r>
      <w:r w:rsidR="00602B8C" w:rsidRPr="006813DC">
        <w:rPr>
          <w:rFonts w:ascii="Times New Roman" w:hAnsi="Times New Roman" w:cs="Times New Roman"/>
          <w:sz w:val="20"/>
          <w:szCs w:val="20"/>
        </w:rPr>
        <w:t>информация по</w:t>
      </w:r>
      <w:r w:rsidR="00746A98" w:rsidRPr="006813DC">
        <w:rPr>
          <w:rFonts w:ascii="Times New Roman" w:hAnsi="Times New Roman" w:cs="Times New Roman"/>
          <w:sz w:val="20"/>
          <w:szCs w:val="20"/>
        </w:rPr>
        <w:t xml:space="preserve"> водоснабжени</w:t>
      </w:r>
      <w:r w:rsidR="00602B8C" w:rsidRPr="006813DC">
        <w:rPr>
          <w:rFonts w:ascii="Times New Roman" w:hAnsi="Times New Roman" w:cs="Times New Roman"/>
          <w:sz w:val="20"/>
          <w:szCs w:val="20"/>
        </w:rPr>
        <w:t>ю</w:t>
      </w:r>
      <w:r w:rsidR="00746A98" w:rsidRPr="006813DC">
        <w:rPr>
          <w:rFonts w:ascii="Times New Roman" w:hAnsi="Times New Roman" w:cs="Times New Roman"/>
          <w:sz w:val="20"/>
          <w:szCs w:val="20"/>
        </w:rPr>
        <w:t xml:space="preserve"> и водоотведени</w:t>
      </w:r>
      <w:r w:rsidR="00602B8C" w:rsidRPr="006813DC">
        <w:rPr>
          <w:rFonts w:ascii="Times New Roman" w:hAnsi="Times New Roman" w:cs="Times New Roman"/>
          <w:sz w:val="20"/>
          <w:szCs w:val="20"/>
        </w:rPr>
        <w:t>ю</w:t>
      </w:r>
      <w:r w:rsidR="00746A98" w:rsidRPr="006813DC">
        <w:rPr>
          <w:rFonts w:ascii="Times New Roman" w:hAnsi="Times New Roman" w:cs="Times New Roman"/>
          <w:sz w:val="20"/>
          <w:szCs w:val="20"/>
        </w:rPr>
        <w:t>: предельная свободная мощность существующих сетей – 0,5 м3/</w:t>
      </w:r>
      <w:proofErr w:type="spellStart"/>
      <w:r w:rsidR="00746A98" w:rsidRPr="006813DC">
        <w:rPr>
          <w:rFonts w:ascii="Times New Roman" w:hAnsi="Times New Roman" w:cs="Times New Roman"/>
          <w:sz w:val="20"/>
          <w:szCs w:val="20"/>
        </w:rPr>
        <w:t>сут</w:t>
      </w:r>
      <w:proofErr w:type="spellEnd"/>
      <w:r w:rsidR="00746A98" w:rsidRPr="006813DC">
        <w:rPr>
          <w:rFonts w:ascii="Times New Roman" w:hAnsi="Times New Roman" w:cs="Times New Roman"/>
          <w:sz w:val="20"/>
          <w:szCs w:val="20"/>
        </w:rPr>
        <w:t>; максимальная нагрузка в точке подключения к сетям водоснабжения и водоотведения: 0,5 м3/</w:t>
      </w:r>
      <w:proofErr w:type="spellStart"/>
      <w:r w:rsidR="00746A98" w:rsidRPr="006813DC">
        <w:rPr>
          <w:rFonts w:ascii="Times New Roman" w:hAnsi="Times New Roman" w:cs="Times New Roman"/>
          <w:sz w:val="20"/>
          <w:szCs w:val="20"/>
        </w:rPr>
        <w:t>сут</w:t>
      </w:r>
      <w:proofErr w:type="spellEnd"/>
      <w:r w:rsidR="00746A98" w:rsidRPr="006813DC">
        <w:rPr>
          <w:rFonts w:ascii="Times New Roman" w:hAnsi="Times New Roman" w:cs="Times New Roman"/>
          <w:sz w:val="20"/>
          <w:szCs w:val="20"/>
        </w:rPr>
        <w:t xml:space="preserve">. Срок подключения объекта капитального строительства к сетям </w:t>
      </w:r>
      <w:r w:rsidR="001E0A96" w:rsidRPr="006813DC">
        <w:rPr>
          <w:rFonts w:ascii="Times New Roman" w:hAnsi="Times New Roman" w:cs="Times New Roman"/>
          <w:sz w:val="20"/>
          <w:szCs w:val="20"/>
        </w:rPr>
        <w:t>водоснабжения и водоотведения</w:t>
      </w:r>
      <w:r w:rsidR="00746A98" w:rsidRPr="006813DC">
        <w:rPr>
          <w:rFonts w:ascii="Times New Roman" w:hAnsi="Times New Roman" w:cs="Times New Roman"/>
          <w:sz w:val="20"/>
          <w:szCs w:val="20"/>
        </w:rPr>
        <w:t>: 2020 год; срок действия технических условий – 3 года</w:t>
      </w:r>
      <w:r w:rsidR="001E0A96" w:rsidRPr="006813DC">
        <w:rPr>
          <w:rFonts w:ascii="Times New Roman" w:hAnsi="Times New Roman" w:cs="Times New Roman"/>
          <w:sz w:val="20"/>
          <w:szCs w:val="20"/>
        </w:rPr>
        <w:t xml:space="preserve"> со дня выдачи</w:t>
      </w:r>
      <w:r w:rsidR="00602B8C" w:rsidRPr="006813DC">
        <w:rPr>
          <w:rFonts w:ascii="Times New Roman" w:hAnsi="Times New Roman" w:cs="Times New Roman"/>
          <w:sz w:val="20"/>
          <w:szCs w:val="20"/>
        </w:rPr>
        <w:t>; информация по</w:t>
      </w:r>
      <w:r w:rsidR="00746A98" w:rsidRPr="006813DC">
        <w:rPr>
          <w:rFonts w:ascii="Times New Roman" w:eastAsia="SimSun" w:hAnsi="Times New Roman" w:cs="Times New Roman"/>
          <w:sz w:val="20"/>
          <w:szCs w:val="20"/>
          <w:lang w:eastAsia="zh-CN"/>
        </w:rPr>
        <w:t xml:space="preserve"> газоснабжени</w:t>
      </w:r>
      <w:r w:rsidR="00602B8C" w:rsidRPr="006813DC">
        <w:rPr>
          <w:rFonts w:ascii="Times New Roman" w:eastAsia="SimSun" w:hAnsi="Times New Roman" w:cs="Times New Roman"/>
          <w:sz w:val="20"/>
          <w:szCs w:val="20"/>
          <w:lang w:eastAsia="zh-CN"/>
        </w:rPr>
        <w:t>ю</w:t>
      </w:r>
      <w:r w:rsidR="00746A98" w:rsidRPr="006813DC">
        <w:rPr>
          <w:rFonts w:ascii="Times New Roman" w:eastAsia="SimSun" w:hAnsi="Times New Roman" w:cs="Times New Roman"/>
          <w:sz w:val="20"/>
          <w:szCs w:val="20"/>
          <w:lang w:eastAsia="zh-CN"/>
        </w:rPr>
        <w:t xml:space="preserve"> – </w:t>
      </w:r>
      <w:r w:rsidR="00746A98" w:rsidRPr="006813DC">
        <w:rPr>
          <w:rFonts w:ascii="Times New Roman" w:hAnsi="Times New Roman" w:cs="Times New Roman"/>
          <w:sz w:val="20"/>
          <w:szCs w:val="20"/>
        </w:rPr>
        <w:t>объект газифицирован в ноябре 1968 г.</w:t>
      </w:r>
      <w:r w:rsidR="001E0A96" w:rsidRPr="006813DC">
        <w:rPr>
          <w:rFonts w:ascii="Times New Roman" w:hAnsi="Times New Roman" w:cs="Times New Roman"/>
          <w:sz w:val="20"/>
          <w:szCs w:val="20"/>
        </w:rPr>
        <w:t xml:space="preserve"> и является абонентом ОАО «</w:t>
      </w:r>
      <w:proofErr w:type="spellStart"/>
      <w:r w:rsidR="001E0A96" w:rsidRPr="006813DC">
        <w:rPr>
          <w:rFonts w:ascii="Times New Roman" w:hAnsi="Times New Roman" w:cs="Times New Roman"/>
          <w:sz w:val="20"/>
          <w:szCs w:val="20"/>
        </w:rPr>
        <w:t>Славянскгоргаз</w:t>
      </w:r>
      <w:proofErr w:type="spellEnd"/>
      <w:r w:rsidR="001E0A96" w:rsidRPr="006813DC">
        <w:rPr>
          <w:rFonts w:ascii="Times New Roman" w:hAnsi="Times New Roman" w:cs="Times New Roman"/>
          <w:sz w:val="20"/>
          <w:szCs w:val="20"/>
        </w:rPr>
        <w:t>».</w:t>
      </w:r>
      <w:r w:rsidR="006813DC" w:rsidRPr="006813DC">
        <w:rPr>
          <w:rFonts w:ascii="Times New Roman" w:hAnsi="Times New Roman" w:cs="Times New Roman"/>
          <w:sz w:val="20"/>
          <w:szCs w:val="20"/>
        </w:rPr>
        <w:t xml:space="preserve"> </w:t>
      </w:r>
      <w:r w:rsidR="007023C4" w:rsidRPr="006813DC">
        <w:rPr>
          <w:rFonts w:ascii="Times New Roman" w:hAnsi="Times New Roman" w:cs="Times New Roman"/>
          <w:sz w:val="20"/>
          <w:szCs w:val="20"/>
        </w:rPr>
        <w:t>По лотам № 1</w:t>
      </w:r>
      <w:r w:rsidR="007023C4">
        <w:rPr>
          <w:rFonts w:ascii="Times New Roman" w:hAnsi="Times New Roman" w:cs="Times New Roman"/>
          <w:sz w:val="20"/>
          <w:szCs w:val="20"/>
        </w:rPr>
        <w:t>,</w:t>
      </w:r>
      <w:r w:rsidR="007023C4" w:rsidRPr="006813DC">
        <w:rPr>
          <w:rFonts w:ascii="Times New Roman" w:hAnsi="Times New Roman" w:cs="Times New Roman"/>
          <w:sz w:val="20"/>
          <w:szCs w:val="20"/>
        </w:rPr>
        <w:t xml:space="preserve"> 2</w:t>
      </w:r>
      <w:r w:rsidR="007023C4">
        <w:rPr>
          <w:rFonts w:ascii="Times New Roman" w:hAnsi="Times New Roman" w:cs="Times New Roman"/>
          <w:sz w:val="20"/>
          <w:szCs w:val="20"/>
        </w:rPr>
        <w:t xml:space="preserve"> </w:t>
      </w:r>
      <w:r w:rsidR="007023C4" w:rsidRPr="006813DC">
        <w:rPr>
          <w:rFonts w:ascii="Times New Roman" w:hAnsi="Times New Roman" w:cs="Times New Roman"/>
          <w:sz w:val="20"/>
          <w:szCs w:val="20"/>
        </w:rPr>
        <w:t>п</w:t>
      </w:r>
      <w:r w:rsidR="007023C4" w:rsidRPr="006813DC">
        <w:rPr>
          <w:rFonts w:ascii="Times New Roman" w:eastAsia="SimSun" w:hAnsi="Times New Roman" w:cs="Times New Roman"/>
          <w:sz w:val="20"/>
          <w:szCs w:val="2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земельные участки расположены </w:t>
      </w:r>
      <w:r w:rsidR="007023C4" w:rsidRPr="006813DC">
        <w:rPr>
          <w:rFonts w:ascii="Times New Roman" w:hAnsi="Times New Roman" w:cs="Times New Roman"/>
          <w:sz w:val="20"/>
          <w:szCs w:val="20"/>
        </w:rPr>
        <w:t xml:space="preserve">в </w:t>
      </w:r>
      <w:r w:rsidR="007023C4" w:rsidRPr="006813DC">
        <w:rPr>
          <w:rFonts w:ascii="Times New Roman" w:eastAsia="Times New Roman" w:hAnsi="Times New Roman" w:cs="Times New Roman"/>
          <w:sz w:val="20"/>
          <w:szCs w:val="20"/>
          <w:lang w:eastAsia="ru-RU"/>
        </w:rPr>
        <w:t>зоне индивидуальной жилой застройки постоянного проживания 1ЖЗ,</w:t>
      </w:r>
      <w:r w:rsidR="007023C4" w:rsidRPr="006813DC">
        <w:rPr>
          <w:rFonts w:ascii="Times New Roman" w:hAnsi="Times New Roman" w:cs="Times New Roman"/>
          <w:sz w:val="20"/>
          <w:szCs w:val="20"/>
        </w:rPr>
        <w:t xml:space="preserve"> для которой</w:t>
      </w:r>
      <w:r w:rsidR="007023C4" w:rsidRPr="006813DC">
        <w:rPr>
          <w:rFonts w:ascii="Times New Roman" w:eastAsia="SimSun" w:hAnsi="Times New Roman" w:cs="Times New Roman"/>
          <w:sz w:val="20"/>
          <w:szCs w:val="20"/>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7023C4" w:rsidRPr="006813DC">
        <w:rPr>
          <w:rFonts w:ascii="Times New Roman" w:eastAsia="Times New Roman" w:hAnsi="Times New Roman" w:cs="Times New Roman"/>
          <w:sz w:val="20"/>
          <w:szCs w:val="20"/>
          <w:lang w:eastAsia="ru-RU"/>
        </w:rPr>
        <w:t xml:space="preserve">Минимальная площадь земельного участка для индивидуального жилищного строительства – 300 кв. </w:t>
      </w:r>
      <w:proofErr w:type="spellStart"/>
      <w:r w:rsidR="007023C4" w:rsidRPr="006813DC">
        <w:rPr>
          <w:rFonts w:ascii="Times New Roman" w:eastAsia="Times New Roman" w:hAnsi="Times New Roman" w:cs="Times New Roman"/>
          <w:sz w:val="20"/>
          <w:szCs w:val="20"/>
          <w:lang w:eastAsia="ru-RU"/>
        </w:rPr>
        <w:t>м.Максимальная</w:t>
      </w:r>
      <w:proofErr w:type="spellEnd"/>
      <w:r w:rsidR="007023C4" w:rsidRPr="006813DC">
        <w:rPr>
          <w:rFonts w:ascii="Times New Roman" w:eastAsia="Times New Roman" w:hAnsi="Times New Roman" w:cs="Times New Roman"/>
          <w:sz w:val="20"/>
          <w:szCs w:val="20"/>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7023C4" w:rsidRPr="006813DC">
        <w:rPr>
          <w:rFonts w:ascii="Times New Roman" w:eastAsia="Times New Roman" w:hAnsi="Times New Roman" w:cs="Times New Roman"/>
          <w:sz w:val="20"/>
          <w:szCs w:val="20"/>
          <w:lang w:eastAsia="ru-RU"/>
        </w:rPr>
        <w:t>этажей.Высота</w:t>
      </w:r>
      <w:proofErr w:type="spellEnd"/>
      <w:r w:rsidR="007023C4" w:rsidRPr="006813DC">
        <w:rPr>
          <w:rFonts w:ascii="Times New Roman" w:eastAsia="Times New Roman" w:hAnsi="Times New Roman" w:cs="Times New Roman"/>
          <w:sz w:val="20"/>
          <w:szCs w:val="20"/>
          <w:lang w:eastAsia="ru-RU"/>
        </w:rPr>
        <w:t xml:space="preserve"> с мансардным завершением до конька скатной кровли – 15 </w:t>
      </w:r>
      <w:proofErr w:type="spellStart"/>
      <w:r w:rsidR="007023C4" w:rsidRPr="006813DC">
        <w:rPr>
          <w:rFonts w:ascii="Times New Roman" w:eastAsia="Times New Roman" w:hAnsi="Times New Roman" w:cs="Times New Roman"/>
          <w:sz w:val="20"/>
          <w:szCs w:val="20"/>
          <w:lang w:eastAsia="ru-RU"/>
        </w:rPr>
        <w:t>м.Максимальный</w:t>
      </w:r>
      <w:proofErr w:type="spellEnd"/>
      <w:r w:rsidR="007023C4" w:rsidRPr="006813DC">
        <w:rPr>
          <w:rFonts w:ascii="Times New Roman" w:eastAsia="Times New Roman" w:hAnsi="Times New Roman" w:cs="Times New Roman"/>
          <w:sz w:val="20"/>
          <w:szCs w:val="20"/>
          <w:lang w:eastAsia="ru-RU"/>
        </w:rPr>
        <w:t xml:space="preserve"> процент застройки участка –60% для застройки коттеджного типа; 40 % для усадебной </w:t>
      </w:r>
      <w:proofErr w:type="spellStart"/>
      <w:r w:rsidR="007023C4" w:rsidRPr="006813DC">
        <w:rPr>
          <w:rFonts w:ascii="Times New Roman" w:eastAsia="Times New Roman" w:hAnsi="Times New Roman" w:cs="Times New Roman"/>
          <w:sz w:val="20"/>
          <w:szCs w:val="20"/>
          <w:lang w:eastAsia="ru-RU"/>
        </w:rPr>
        <w:t>застройки.Минимальный</w:t>
      </w:r>
      <w:proofErr w:type="spellEnd"/>
      <w:r w:rsidR="007023C4" w:rsidRPr="006813DC">
        <w:rPr>
          <w:rFonts w:ascii="Times New Roman" w:eastAsia="Times New Roman" w:hAnsi="Times New Roman" w:cs="Times New Roman"/>
          <w:sz w:val="20"/>
          <w:szCs w:val="20"/>
          <w:lang w:eastAsia="ru-RU"/>
        </w:rPr>
        <w:t xml:space="preserve">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7023C4" w:rsidRPr="006813DC">
        <w:rPr>
          <w:rFonts w:ascii="Times New Roman" w:eastAsia="Times New Roman" w:hAnsi="Times New Roman" w:cs="Times New Roman"/>
          <w:sz w:val="20"/>
          <w:szCs w:val="20"/>
          <w:lang w:eastAsia="ru-RU"/>
        </w:rPr>
        <w:t>м.Высота</w:t>
      </w:r>
      <w:proofErr w:type="spellEnd"/>
      <w:r w:rsidR="007023C4" w:rsidRPr="006813DC">
        <w:rPr>
          <w:rFonts w:ascii="Times New Roman" w:eastAsia="Times New Roman" w:hAnsi="Times New Roman" w:cs="Times New Roman"/>
          <w:sz w:val="20"/>
          <w:szCs w:val="20"/>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7023C4" w:rsidRPr="006813DC">
        <w:rPr>
          <w:rFonts w:ascii="Times New Roman" w:hAnsi="Times New Roman" w:cs="Times New Roman"/>
          <w:sz w:val="20"/>
          <w:szCs w:val="20"/>
        </w:rPr>
        <w:t xml:space="preserve"> </w:t>
      </w:r>
      <w:r w:rsidR="007023C4" w:rsidRPr="006813DC">
        <w:rPr>
          <w:rFonts w:ascii="Times New Roman" w:eastAsia="Times New Roman" w:hAnsi="Times New Roman" w:cs="Times New Roman"/>
          <w:sz w:val="20"/>
          <w:szCs w:val="20"/>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7023C4" w:rsidRPr="006813DC">
        <w:rPr>
          <w:rFonts w:ascii="Times New Roman" w:eastAsia="Times New Roman" w:hAnsi="Times New Roman" w:cs="Times New Roman"/>
          <w:sz w:val="20"/>
          <w:szCs w:val="20"/>
          <w:lang w:eastAsia="ru-RU"/>
        </w:rPr>
        <w:t>м.</w:t>
      </w:r>
      <w:r w:rsidR="007023C4" w:rsidRPr="006813DC">
        <w:rPr>
          <w:rFonts w:ascii="Times New Roman" w:hAnsi="Times New Roman" w:cs="Times New Roman"/>
          <w:sz w:val="20"/>
          <w:szCs w:val="20"/>
        </w:rPr>
        <w:t>До</w:t>
      </w:r>
      <w:proofErr w:type="spellEnd"/>
      <w:r w:rsidR="007023C4" w:rsidRPr="006813DC">
        <w:rPr>
          <w:rFonts w:ascii="Times New Roman" w:hAnsi="Times New Roman" w:cs="Times New Roman"/>
          <w:sz w:val="20"/>
          <w:szCs w:val="20"/>
        </w:rPr>
        <w:t xml:space="preserve"> границы соседнего </w:t>
      </w:r>
      <w:proofErr w:type="spellStart"/>
      <w:r w:rsidR="007023C4" w:rsidRPr="006813DC">
        <w:rPr>
          <w:rFonts w:ascii="Times New Roman" w:hAnsi="Times New Roman" w:cs="Times New Roman"/>
          <w:sz w:val="20"/>
          <w:szCs w:val="20"/>
        </w:rPr>
        <w:t>приквартирного</w:t>
      </w:r>
      <w:proofErr w:type="spellEnd"/>
      <w:r w:rsidR="007023C4" w:rsidRPr="006813DC">
        <w:rPr>
          <w:rFonts w:ascii="Times New Roman" w:hAnsi="Times New Roman" w:cs="Times New Roman"/>
          <w:sz w:val="20"/>
          <w:szCs w:val="20"/>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7023C4" w:rsidRPr="006813DC">
        <w:rPr>
          <w:rFonts w:ascii="Times New Roman" w:hAnsi="Times New Roman" w:cs="Times New Roman"/>
          <w:sz w:val="20"/>
          <w:szCs w:val="20"/>
        </w:rPr>
        <w:t>м.На</w:t>
      </w:r>
      <w:proofErr w:type="spellEnd"/>
      <w:r w:rsidR="007023C4" w:rsidRPr="006813DC">
        <w:rPr>
          <w:rFonts w:ascii="Times New Roman" w:hAnsi="Times New Roman" w:cs="Times New Roman"/>
          <w:sz w:val="20"/>
          <w:szCs w:val="20"/>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7023C4" w:rsidRPr="006813DC">
        <w:rPr>
          <w:rFonts w:ascii="Times New Roman" w:hAnsi="Times New Roman" w:cs="Times New Roman"/>
          <w:sz w:val="20"/>
          <w:szCs w:val="20"/>
        </w:rPr>
        <w:t>м.Вспомогательные</w:t>
      </w:r>
      <w:proofErr w:type="spellEnd"/>
      <w:r w:rsidR="007023C4" w:rsidRPr="006813DC">
        <w:rPr>
          <w:rFonts w:ascii="Times New Roman" w:hAnsi="Times New Roman" w:cs="Times New Roman"/>
          <w:sz w:val="20"/>
          <w:szCs w:val="20"/>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7023C4" w:rsidRPr="006813DC">
        <w:rPr>
          <w:rFonts w:ascii="Times New Roman" w:hAnsi="Times New Roman" w:cs="Times New Roman"/>
          <w:sz w:val="20"/>
          <w:szCs w:val="20"/>
        </w:rPr>
        <w:t>приквартирных</w:t>
      </w:r>
      <w:proofErr w:type="spellEnd"/>
      <w:r w:rsidR="007023C4" w:rsidRPr="006813DC">
        <w:rPr>
          <w:rFonts w:ascii="Times New Roman" w:hAnsi="Times New Roman" w:cs="Times New Roman"/>
          <w:sz w:val="20"/>
          <w:szCs w:val="20"/>
        </w:rPr>
        <w:t xml:space="preserve"> </w:t>
      </w:r>
      <w:proofErr w:type="spellStart"/>
      <w:r w:rsidR="007023C4" w:rsidRPr="006813DC">
        <w:rPr>
          <w:rFonts w:ascii="Times New Roman" w:hAnsi="Times New Roman" w:cs="Times New Roman"/>
          <w:sz w:val="20"/>
          <w:szCs w:val="20"/>
        </w:rPr>
        <w:t>участков.Допускается</w:t>
      </w:r>
      <w:proofErr w:type="spellEnd"/>
      <w:r w:rsidR="007023C4" w:rsidRPr="006813DC">
        <w:rPr>
          <w:rFonts w:ascii="Times New Roman" w:hAnsi="Times New Roman" w:cs="Times New Roman"/>
          <w:sz w:val="20"/>
          <w:szCs w:val="20"/>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7023C4">
        <w:rPr>
          <w:rFonts w:ascii="Times New Roman" w:hAnsi="Times New Roman" w:cs="Times New Roman"/>
          <w:sz w:val="20"/>
          <w:szCs w:val="20"/>
        </w:rPr>
        <w:t>.</w:t>
      </w:r>
      <w:bookmarkStart w:id="5" w:name="_GoBack"/>
      <w:bookmarkEnd w:id="5"/>
      <w:r w:rsidR="005C676B" w:rsidRPr="006813DC">
        <w:rPr>
          <w:rFonts w:ascii="Times New Roman" w:eastAsia="Times New Roman" w:hAnsi="Times New Roman" w:cs="Times New Roman"/>
          <w:color w:val="000000"/>
          <w:sz w:val="20"/>
          <w:szCs w:val="20"/>
          <w:lang w:eastAsia="ru-RU"/>
        </w:rPr>
        <w:t>П</w:t>
      </w:r>
      <w:r w:rsidR="00EF332F" w:rsidRPr="006813DC">
        <w:rPr>
          <w:rFonts w:ascii="Times New Roman" w:eastAsia="Times New Roman" w:hAnsi="Times New Roman" w:cs="Times New Roman"/>
          <w:color w:val="000000"/>
          <w:sz w:val="20"/>
          <w:szCs w:val="20"/>
          <w:lang w:eastAsia="ru-RU"/>
        </w:rPr>
        <w:t xml:space="preserve">лата за подключение (технологическое </w:t>
      </w:r>
      <w:r w:rsidR="00EF332F" w:rsidRPr="006813DC">
        <w:rPr>
          <w:rFonts w:ascii="Times New Roman" w:eastAsia="Times New Roman" w:hAnsi="Times New Roman" w:cs="Times New Roman"/>
          <w:color w:val="000000"/>
          <w:sz w:val="20"/>
          <w:szCs w:val="20"/>
          <w:lang w:eastAsia="ru-RU"/>
        </w:rPr>
        <w:lastRenderedPageBreak/>
        <w:t xml:space="preserve">присоединение) к сетям электроснабжения согласно </w:t>
      </w:r>
      <w:r w:rsidR="00EF332F" w:rsidRPr="006813DC">
        <w:rPr>
          <w:rStyle w:val="a3"/>
          <w:rFonts w:ascii="Times New Roman" w:hAnsi="Times New Roman" w:cs="Times New Roman"/>
          <w:i w:val="0"/>
          <w:color w:val="auto"/>
          <w:sz w:val="20"/>
          <w:szCs w:val="20"/>
        </w:rPr>
        <w:t>п. 17 Правил</w:t>
      </w:r>
      <w:r w:rsidR="00EF332F" w:rsidRPr="006813DC">
        <w:rPr>
          <w:rStyle w:val="a3"/>
          <w:rFonts w:ascii="Times New Roman" w:hAnsi="Times New Roman" w:cs="Times New Roman"/>
          <w:color w:val="auto"/>
          <w:sz w:val="20"/>
          <w:szCs w:val="20"/>
        </w:rPr>
        <w:t xml:space="preserve"> </w:t>
      </w:r>
      <w:r w:rsidR="00EF332F" w:rsidRPr="006813DC">
        <w:rPr>
          <w:rFonts w:ascii="Times New Roman" w:hAnsi="Times New Roman" w:cs="Times New Roman"/>
          <w:bCs/>
          <w:color w:val="000000"/>
          <w:sz w:val="20"/>
          <w:szCs w:val="20"/>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EF332F" w:rsidRPr="006813DC">
        <w:rPr>
          <w:rFonts w:ascii="Times New Roman" w:hAnsi="Times New Roman" w:cs="Times New Roman"/>
          <w:bCs/>
          <w:sz w:val="20"/>
          <w:szCs w:val="20"/>
          <w:shd w:val="clear" w:color="auto" w:fill="FFFFFF"/>
        </w:rPr>
        <w:t>сетям (утвержденных </w:t>
      </w:r>
      <w:hyperlink r:id="rId7" w:history="1">
        <w:r w:rsidR="00EF332F" w:rsidRPr="006813DC">
          <w:rPr>
            <w:rStyle w:val="a4"/>
            <w:rFonts w:ascii="Times New Roman" w:hAnsi="Times New Roman" w:cs="Times New Roman"/>
            <w:bCs/>
            <w:color w:val="auto"/>
            <w:sz w:val="20"/>
            <w:szCs w:val="20"/>
            <w:u w:val="none"/>
          </w:rPr>
          <w:t>постановлением</w:t>
        </w:r>
      </w:hyperlink>
      <w:r w:rsidR="00EF332F" w:rsidRPr="006813DC">
        <w:rPr>
          <w:rFonts w:ascii="Times New Roman" w:hAnsi="Times New Roman" w:cs="Times New Roman"/>
          <w:bCs/>
          <w:sz w:val="20"/>
          <w:szCs w:val="20"/>
          <w:shd w:val="clear" w:color="auto" w:fill="FFFFFF"/>
        </w:rPr>
        <w:t> Правительства РФ от 27 декабря 2004 г. N 861), приказа РЭК-</w:t>
      </w:r>
      <w:proofErr w:type="spellStart"/>
      <w:r w:rsidR="00EF332F" w:rsidRPr="006813DC">
        <w:rPr>
          <w:rFonts w:ascii="Times New Roman" w:hAnsi="Times New Roman" w:cs="Times New Roman"/>
          <w:bCs/>
          <w:sz w:val="20"/>
          <w:szCs w:val="20"/>
          <w:shd w:val="clear" w:color="auto" w:fill="FFFFFF"/>
        </w:rPr>
        <w:t>ДЦиТКК</w:t>
      </w:r>
      <w:proofErr w:type="spellEnd"/>
      <w:r w:rsidR="00EF332F" w:rsidRPr="006813DC">
        <w:rPr>
          <w:rFonts w:ascii="Times New Roman" w:hAnsi="Times New Roman" w:cs="Times New Roman"/>
          <w:bCs/>
          <w:sz w:val="20"/>
          <w:szCs w:val="20"/>
          <w:shd w:val="clear" w:color="auto" w:fill="FFFFFF"/>
        </w:rPr>
        <w:t xml:space="preserve"> от 28.12.2017 г. № 66/2017-э; к сетям газоснабжения - </w:t>
      </w:r>
      <w:r w:rsidR="00EF332F" w:rsidRPr="006813DC">
        <w:rPr>
          <w:rFonts w:ascii="Times New Roman" w:eastAsia="Times New Roman" w:hAnsi="Times New Roman" w:cs="Times New Roman"/>
          <w:color w:val="000000"/>
          <w:sz w:val="20"/>
          <w:szCs w:val="20"/>
          <w:lang w:eastAsia="ru-RU"/>
        </w:rPr>
        <w:t>согласно приказу РЭК-</w:t>
      </w:r>
      <w:proofErr w:type="spellStart"/>
      <w:r w:rsidR="00EF332F" w:rsidRPr="006813DC">
        <w:rPr>
          <w:rFonts w:ascii="Times New Roman" w:eastAsia="Times New Roman" w:hAnsi="Times New Roman" w:cs="Times New Roman"/>
          <w:color w:val="000000"/>
          <w:sz w:val="20"/>
          <w:szCs w:val="20"/>
          <w:lang w:eastAsia="ru-RU"/>
        </w:rPr>
        <w:t>ДЦиТКК</w:t>
      </w:r>
      <w:proofErr w:type="spellEnd"/>
      <w:r w:rsidR="00EF332F" w:rsidRPr="006813DC">
        <w:rPr>
          <w:rFonts w:ascii="Times New Roman" w:eastAsia="Times New Roman" w:hAnsi="Times New Roman" w:cs="Times New Roman"/>
          <w:color w:val="000000"/>
          <w:sz w:val="20"/>
          <w:szCs w:val="20"/>
          <w:lang w:eastAsia="ru-RU"/>
        </w:rPr>
        <w:t xml:space="preserve"> от 15.11.2017г. № 23/2017-газ</w:t>
      </w:r>
      <w:r w:rsidR="009532E2" w:rsidRPr="006813DC">
        <w:rPr>
          <w:rFonts w:ascii="Times New Roman" w:eastAsia="Times New Roman" w:hAnsi="Times New Roman" w:cs="Times New Roman"/>
          <w:color w:val="000000"/>
          <w:sz w:val="20"/>
          <w:szCs w:val="20"/>
          <w:lang w:eastAsia="ru-RU"/>
        </w:rPr>
        <w:t>; к сетям водоснабжения и водоотведения –согласно приказу РЭК-</w:t>
      </w:r>
      <w:proofErr w:type="spellStart"/>
      <w:r w:rsidR="009532E2" w:rsidRPr="006813DC">
        <w:rPr>
          <w:rFonts w:ascii="Times New Roman" w:eastAsia="Times New Roman" w:hAnsi="Times New Roman" w:cs="Times New Roman"/>
          <w:color w:val="000000"/>
          <w:sz w:val="20"/>
          <w:szCs w:val="20"/>
          <w:lang w:eastAsia="ru-RU"/>
        </w:rPr>
        <w:t>ДЦиТКК</w:t>
      </w:r>
      <w:proofErr w:type="spellEnd"/>
      <w:r w:rsidR="009532E2" w:rsidRPr="006813DC">
        <w:rPr>
          <w:rFonts w:ascii="Times New Roman" w:eastAsia="Times New Roman" w:hAnsi="Times New Roman" w:cs="Times New Roman"/>
          <w:color w:val="000000"/>
          <w:sz w:val="20"/>
          <w:szCs w:val="20"/>
          <w:lang w:eastAsia="ru-RU"/>
        </w:rPr>
        <w:t xml:space="preserve"> от 20.12.201</w:t>
      </w:r>
      <w:r w:rsidR="00AB53DB" w:rsidRPr="006813DC">
        <w:rPr>
          <w:rFonts w:ascii="Times New Roman" w:eastAsia="Times New Roman" w:hAnsi="Times New Roman" w:cs="Times New Roman"/>
          <w:color w:val="000000"/>
          <w:sz w:val="20"/>
          <w:szCs w:val="20"/>
          <w:lang w:eastAsia="ru-RU"/>
        </w:rPr>
        <w:t>7</w:t>
      </w:r>
      <w:r w:rsidR="009532E2" w:rsidRPr="006813DC">
        <w:rPr>
          <w:rFonts w:ascii="Times New Roman" w:eastAsia="Times New Roman" w:hAnsi="Times New Roman" w:cs="Times New Roman"/>
          <w:color w:val="000000"/>
          <w:sz w:val="20"/>
          <w:szCs w:val="20"/>
          <w:lang w:eastAsia="ru-RU"/>
        </w:rPr>
        <w:t xml:space="preserve"> г. №176/2017-ВК.</w:t>
      </w:r>
      <w:r w:rsidR="00940FE4" w:rsidRPr="006813DC">
        <w:rPr>
          <w:rFonts w:ascii="Times New Roman" w:eastAsia="Times New Roman" w:hAnsi="Times New Roman" w:cs="Times New Roman"/>
          <w:color w:val="000000"/>
          <w:sz w:val="20"/>
          <w:szCs w:val="20"/>
          <w:lang w:eastAsia="ru-RU"/>
        </w:rPr>
        <w:t xml:space="preserve"> </w:t>
      </w:r>
      <w:r w:rsidR="00940FE4" w:rsidRPr="006813DC">
        <w:rPr>
          <w:rFonts w:ascii="Times New Roman" w:hAnsi="Times New Roman" w:cs="Times New Roman"/>
          <w:sz w:val="20"/>
          <w:szCs w:val="20"/>
        </w:rPr>
        <w:t>О</w:t>
      </w:r>
      <w:r w:rsidR="00885C5F" w:rsidRPr="006813DC">
        <w:rPr>
          <w:rFonts w:ascii="Times New Roman" w:hAnsi="Times New Roman" w:cs="Times New Roman"/>
          <w:sz w:val="20"/>
          <w:szCs w:val="20"/>
        </w:rPr>
        <w:t>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00DD5BF1" w:rsidRPr="006813DC">
        <w:rPr>
          <w:rFonts w:ascii="Times New Roman" w:hAnsi="Times New Roman" w:cs="Times New Roman"/>
          <w:sz w:val="20"/>
          <w:szCs w:val="20"/>
        </w:rPr>
        <w:t xml:space="preserve">Осмотр земельных участков проводится заявителями самостоятельно. </w:t>
      </w:r>
      <w:bookmarkEnd w:id="6"/>
      <w:r w:rsidR="00602B8C" w:rsidRPr="006813DC">
        <w:rPr>
          <w:rFonts w:ascii="Times New Roman" w:hAnsi="Times New Roman" w:cs="Times New Roman"/>
          <w:sz w:val="20"/>
          <w:szCs w:val="20"/>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602B8C" w:rsidRPr="006813DC">
        <w:rPr>
          <w:rFonts w:ascii="Times New Roman" w:hAnsi="Times New Roman" w:cs="Times New Roman"/>
          <w:sz w:val="20"/>
          <w:szCs w:val="20"/>
        </w:rPr>
        <w:t>Ковтюха</w:t>
      </w:r>
      <w:proofErr w:type="spellEnd"/>
      <w:r w:rsidR="00602B8C" w:rsidRPr="006813DC">
        <w:rPr>
          <w:rFonts w:ascii="Times New Roman" w:hAnsi="Times New Roman" w:cs="Times New Roman"/>
          <w:sz w:val="20"/>
          <w:szCs w:val="20"/>
        </w:rPr>
        <w:t xml:space="preserve">, 29, </w:t>
      </w:r>
      <w:proofErr w:type="spellStart"/>
      <w:r w:rsidR="00602B8C" w:rsidRPr="006813DC">
        <w:rPr>
          <w:rFonts w:ascii="Times New Roman" w:hAnsi="Times New Roman" w:cs="Times New Roman"/>
          <w:sz w:val="20"/>
          <w:szCs w:val="20"/>
        </w:rPr>
        <w:t>каб</w:t>
      </w:r>
      <w:proofErr w:type="spellEnd"/>
      <w:r w:rsidR="00602B8C" w:rsidRPr="006813DC">
        <w:rPr>
          <w:rFonts w:ascii="Times New Roman" w:hAnsi="Times New Roman" w:cs="Times New Roman"/>
          <w:sz w:val="20"/>
          <w:szCs w:val="20"/>
        </w:rPr>
        <w:t>. 3, с 17.12.2018г. по 21.01.2019г.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602B8C" w:rsidRPr="006813DC">
        <w:rPr>
          <w:rFonts w:ascii="Times New Roman" w:hAnsi="Times New Roman" w:cs="Times New Roman"/>
          <w:sz w:val="20"/>
          <w:szCs w:val="20"/>
          <w:lang w:val="en-US"/>
        </w:rPr>
        <w:t>www</w:t>
      </w:r>
      <w:r w:rsidR="00602B8C" w:rsidRPr="006813DC">
        <w:rPr>
          <w:rFonts w:ascii="Times New Roman" w:hAnsi="Times New Roman" w:cs="Times New Roman"/>
          <w:sz w:val="20"/>
          <w:szCs w:val="20"/>
        </w:rPr>
        <w:t>.</w:t>
      </w:r>
      <w:proofErr w:type="spellStart"/>
      <w:r w:rsidR="00602B8C" w:rsidRPr="006813DC">
        <w:rPr>
          <w:rFonts w:ascii="Times New Roman" w:hAnsi="Times New Roman" w:cs="Times New Roman"/>
          <w:sz w:val="20"/>
          <w:szCs w:val="20"/>
          <w:lang w:val="en-US"/>
        </w:rPr>
        <w:t>torgi</w:t>
      </w:r>
      <w:proofErr w:type="spellEnd"/>
      <w:r w:rsidR="00602B8C" w:rsidRPr="006813DC">
        <w:rPr>
          <w:rFonts w:ascii="Times New Roman" w:hAnsi="Times New Roman" w:cs="Times New Roman"/>
          <w:sz w:val="20"/>
          <w:szCs w:val="20"/>
        </w:rPr>
        <w:t>.</w:t>
      </w:r>
      <w:r w:rsidR="00602B8C" w:rsidRPr="006813DC">
        <w:rPr>
          <w:rFonts w:ascii="Times New Roman" w:hAnsi="Times New Roman" w:cs="Times New Roman"/>
          <w:sz w:val="20"/>
          <w:szCs w:val="20"/>
          <w:lang w:val="en-US"/>
        </w:rPr>
        <w:t>gov</w:t>
      </w:r>
      <w:r w:rsidR="00602B8C" w:rsidRPr="006813DC">
        <w:rPr>
          <w:rFonts w:ascii="Times New Roman" w:hAnsi="Times New Roman" w:cs="Times New Roman"/>
          <w:sz w:val="20"/>
          <w:szCs w:val="20"/>
        </w:rPr>
        <w:t>.</w:t>
      </w:r>
      <w:proofErr w:type="spellStart"/>
      <w:r w:rsidR="00602B8C" w:rsidRPr="006813DC">
        <w:rPr>
          <w:rFonts w:ascii="Times New Roman" w:hAnsi="Times New Roman" w:cs="Times New Roman"/>
          <w:sz w:val="20"/>
          <w:szCs w:val="20"/>
          <w:lang w:val="en-US"/>
        </w:rPr>
        <w:t>ru</w:t>
      </w:r>
      <w:proofErr w:type="spellEnd"/>
      <w:r w:rsidR="00602B8C" w:rsidRPr="006813DC">
        <w:rPr>
          <w:rFonts w:ascii="Times New Roman" w:hAnsi="Times New Roman" w:cs="Times New Roman"/>
          <w:sz w:val="20"/>
          <w:szCs w:val="20"/>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00602B8C" w:rsidRPr="006813DC">
        <w:rPr>
          <w:rFonts w:ascii="Times New Roman" w:hAnsi="Times New Roman" w:cs="Times New Roman"/>
          <w:sz w:val="20"/>
          <w:szCs w:val="20"/>
        </w:rPr>
        <w:t>задаток вносится заявителем единовременным платежом 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602B8C" w:rsidRPr="006813DC">
        <w:rPr>
          <w:rFonts w:ascii="Times New Roman" w:hAnsi="Times New Roman" w:cs="Times New Roman"/>
          <w:sz w:val="20"/>
          <w:szCs w:val="20"/>
        </w:rPr>
        <w:t>сч</w:t>
      </w:r>
      <w:proofErr w:type="spellEnd"/>
      <w:r w:rsidR="00602B8C" w:rsidRPr="006813DC">
        <w:rPr>
          <w:rFonts w:ascii="Times New Roman" w:hAnsi="Times New Roman" w:cs="Times New Roman"/>
          <w:sz w:val="20"/>
          <w:szCs w:val="20"/>
        </w:rPr>
        <w:t xml:space="preserve"> 40702810200100000225 в ОАО «</w:t>
      </w:r>
      <w:proofErr w:type="spellStart"/>
      <w:r w:rsidR="00602B8C" w:rsidRPr="006813DC">
        <w:rPr>
          <w:rFonts w:ascii="Times New Roman" w:hAnsi="Times New Roman" w:cs="Times New Roman"/>
          <w:sz w:val="20"/>
          <w:szCs w:val="20"/>
        </w:rPr>
        <w:t>Крайинвестбанк</w:t>
      </w:r>
      <w:proofErr w:type="spellEnd"/>
      <w:r w:rsidR="00602B8C" w:rsidRPr="006813DC">
        <w:rPr>
          <w:rFonts w:ascii="Times New Roman" w:hAnsi="Times New Roman" w:cs="Times New Roman"/>
          <w:sz w:val="20"/>
          <w:szCs w:val="20"/>
        </w:rPr>
        <w:t xml:space="preserve">» г. Краснодар, </w:t>
      </w:r>
      <w:proofErr w:type="spellStart"/>
      <w:r w:rsidR="00602B8C" w:rsidRPr="006813DC">
        <w:rPr>
          <w:rFonts w:ascii="Times New Roman" w:hAnsi="Times New Roman" w:cs="Times New Roman"/>
          <w:sz w:val="20"/>
          <w:szCs w:val="20"/>
        </w:rPr>
        <w:t>кор</w:t>
      </w:r>
      <w:proofErr w:type="spellEnd"/>
      <w:r w:rsidR="00602B8C" w:rsidRPr="006813DC">
        <w:rPr>
          <w:rFonts w:ascii="Times New Roman" w:hAnsi="Times New Roman" w:cs="Times New Roman"/>
          <w:sz w:val="20"/>
          <w:szCs w:val="20"/>
        </w:rPr>
        <w:t xml:space="preserve">. </w:t>
      </w:r>
      <w:proofErr w:type="spellStart"/>
      <w:r w:rsidR="00602B8C" w:rsidRPr="006813DC">
        <w:rPr>
          <w:rFonts w:ascii="Times New Roman" w:hAnsi="Times New Roman" w:cs="Times New Roman"/>
          <w:sz w:val="20"/>
          <w:szCs w:val="20"/>
        </w:rPr>
        <w:t>сч</w:t>
      </w:r>
      <w:proofErr w:type="spellEnd"/>
      <w:r w:rsidR="00602B8C" w:rsidRPr="006813DC">
        <w:rPr>
          <w:rFonts w:ascii="Times New Roman" w:hAnsi="Times New Roman" w:cs="Times New Roman"/>
          <w:sz w:val="20"/>
          <w:szCs w:val="20"/>
        </w:rPr>
        <w:t>. № 30101810500000000516, БИК № 040349516, ОГРН 1112370000027. Задаток должен поступить на счет организатора аукциона не позднее 22.01.2019. до 13</w:t>
      </w:r>
      <w:bookmarkEnd w:id="7"/>
      <w:r w:rsidR="00602B8C" w:rsidRPr="006813DC">
        <w:rPr>
          <w:rFonts w:ascii="Times New Roman" w:hAnsi="Times New Roman" w:cs="Times New Roman"/>
          <w:sz w:val="20"/>
          <w:szCs w:val="20"/>
        </w:rPr>
        <w:t xml:space="preserve">.30.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22.01.2019 г. в 13.30 час. по адресу: г. Славянск-на-Кубани, ул. </w:t>
      </w:r>
      <w:proofErr w:type="spellStart"/>
      <w:r w:rsidR="00602B8C" w:rsidRPr="006813DC">
        <w:rPr>
          <w:rFonts w:ascii="Times New Roman" w:hAnsi="Times New Roman" w:cs="Times New Roman"/>
          <w:sz w:val="20"/>
          <w:szCs w:val="20"/>
        </w:rPr>
        <w:t>Ковтюха</w:t>
      </w:r>
      <w:proofErr w:type="spellEnd"/>
      <w:r w:rsidR="00602B8C" w:rsidRPr="006813DC">
        <w:rPr>
          <w:rFonts w:ascii="Times New Roman" w:hAnsi="Times New Roman" w:cs="Times New Roman"/>
          <w:sz w:val="20"/>
          <w:szCs w:val="20"/>
        </w:rPr>
        <w:t xml:space="preserve">, 29, </w:t>
      </w:r>
      <w:proofErr w:type="spellStart"/>
      <w:r w:rsidR="00602B8C" w:rsidRPr="006813DC">
        <w:rPr>
          <w:rFonts w:ascii="Times New Roman" w:hAnsi="Times New Roman" w:cs="Times New Roman"/>
          <w:sz w:val="20"/>
          <w:szCs w:val="20"/>
        </w:rPr>
        <w:t>каб</w:t>
      </w:r>
      <w:proofErr w:type="spellEnd"/>
      <w:r w:rsidR="00602B8C" w:rsidRPr="006813DC">
        <w:rPr>
          <w:rFonts w:ascii="Times New Roman" w:hAnsi="Times New Roman" w:cs="Times New Roman"/>
          <w:sz w:val="20"/>
          <w:szCs w:val="20"/>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602B8C" w:rsidRPr="006813DC">
        <w:rPr>
          <w:rFonts w:ascii="Times New Roman" w:hAnsi="Times New Roman" w:cs="Times New Roman"/>
          <w:sz w:val="20"/>
          <w:szCs w:val="20"/>
        </w:rPr>
        <w:t>аукциона;-</w:t>
      </w:r>
      <w:proofErr w:type="gramEnd"/>
      <w:r w:rsidR="00602B8C" w:rsidRPr="006813DC">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602B8C" w:rsidRPr="006813DC" w:rsidRDefault="00602B8C" w:rsidP="00602B8C">
      <w:pPr>
        <w:spacing w:after="0" w:line="240" w:lineRule="auto"/>
        <w:jc w:val="both"/>
        <w:rPr>
          <w:rFonts w:ascii="Times New Roman" w:hAnsi="Times New Roman" w:cs="Times New Roman"/>
          <w:sz w:val="20"/>
          <w:szCs w:val="20"/>
        </w:rPr>
      </w:pPr>
      <w:r w:rsidRPr="006813DC">
        <w:rPr>
          <w:rFonts w:ascii="Times New Roman" w:hAnsi="Times New Roman" w:cs="Times New Roman"/>
          <w:sz w:val="20"/>
          <w:szCs w:val="20"/>
        </w:rPr>
        <w:t>Директор МУП «</w:t>
      </w:r>
      <w:proofErr w:type="gramStart"/>
      <w:r w:rsidRPr="006813DC">
        <w:rPr>
          <w:rFonts w:ascii="Times New Roman" w:hAnsi="Times New Roman" w:cs="Times New Roman"/>
          <w:sz w:val="20"/>
          <w:szCs w:val="20"/>
        </w:rPr>
        <w:t xml:space="preserve">АТР»   </w:t>
      </w:r>
      <w:proofErr w:type="gramEnd"/>
      <w:r w:rsidRPr="006813DC">
        <w:rPr>
          <w:rFonts w:ascii="Times New Roman" w:hAnsi="Times New Roman" w:cs="Times New Roman"/>
          <w:sz w:val="20"/>
          <w:szCs w:val="20"/>
        </w:rPr>
        <w:t xml:space="preserve">                                                                                              Н.Я. Медведева</w:t>
      </w:r>
    </w:p>
    <w:p w:rsidR="00602B8C" w:rsidRPr="006813DC" w:rsidRDefault="00602B8C" w:rsidP="00602B8C">
      <w:pPr>
        <w:spacing w:after="0" w:line="240" w:lineRule="auto"/>
        <w:jc w:val="both"/>
        <w:rPr>
          <w:rFonts w:ascii="Times New Roman" w:hAnsi="Times New Roman" w:cs="Times New Roman"/>
          <w:sz w:val="20"/>
          <w:szCs w:val="20"/>
        </w:rPr>
      </w:pPr>
    </w:p>
    <w:p w:rsidR="00885C5F" w:rsidRPr="006813DC" w:rsidRDefault="00885C5F" w:rsidP="00602B8C">
      <w:pPr>
        <w:spacing w:after="0" w:line="240" w:lineRule="auto"/>
        <w:jc w:val="both"/>
        <w:rPr>
          <w:rFonts w:ascii="Times New Roman" w:hAnsi="Times New Roman" w:cs="Times New Roman"/>
          <w:sz w:val="20"/>
          <w:szCs w:val="20"/>
        </w:rPr>
      </w:pPr>
    </w:p>
    <w:sectPr w:rsidR="00885C5F" w:rsidRPr="006813DC" w:rsidSect="006813DC">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29C" w:rsidRDefault="000D129C" w:rsidP="00EA11AE">
      <w:pPr>
        <w:spacing w:after="0" w:line="240" w:lineRule="auto"/>
      </w:pPr>
      <w:r>
        <w:separator/>
      </w:r>
    </w:p>
  </w:endnote>
  <w:endnote w:type="continuationSeparator" w:id="0">
    <w:p w:rsidR="000D129C" w:rsidRDefault="000D129C" w:rsidP="00E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29C" w:rsidRDefault="000D129C" w:rsidP="00EA11AE">
      <w:pPr>
        <w:spacing w:after="0" w:line="240" w:lineRule="auto"/>
      </w:pPr>
      <w:r>
        <w:separator/>
      </w:r>
    </w:p>
  </w:footnote>
  <w:footnote w:type="continuationSeparator" w:id="0">
    <w:p w:rsidR="000D129C" w:rsidRDefault="000D129C" w:rsidP="00EA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B"/>
    <w:rsid w:val="00012E48"/>
    <w:rsid w:val="000226B8"/>
    <w:rsid w:val="0004139F"/>
    <w:rsid w:val="00043D4C"/>
    <w:rsid w:val="0005478D"/>
    <w:rsid w:val="000752BE"/>
    <w:rsid w:val="000A1730"/>
    <w:rsid w:val="000B0736"/>
    <w:rsid w:val="000C04DC"/>
    <w:rsid w:val="000C21F8"/>
    <w:rsid w:val="000D0973"/>
    <w:rsid w:val="000D129C"/>
    <w:rsid w:val="000E352A"/>
    <w:rsid w:val="000E3A73"/>
    <w:rsid w:val="00115765"/>
    <w:rsid w:val="001349E7"/>
    <w:rsid w:val="00137177"/>
    <w:rsid w:val="0015163D"/>
    <w:rsid w:val="001645D8"/>
    <w:rsid w:val="00192BC5"/>
    <w:rsid w:val="001E0A96"/>
    <w:rsid w:val="001E759B"/>
    <w:rsid w:val="001F5E96"/>
    <w:rsid w:val="002219E1"/>
    <w:rsid w:val="00242B85"/>
    <w:rsid w:val="0025650C"/>
    <w:rsid w:val="00270F05"/>
    <w:rsid w:val="00285731"/>
    <w:rsid w:val="002945D3"/>
    <w:rsid w:val="002A5E7A"/>
    <w:rsid w:val="002F422F"/>
    <w:rsid w:val="002F5700"/>
    <w:rsid w:val="0030257B"/>
    <w:rsid w:val="00323353"/>
    <w:rsid w:val="00350DC7"/>
    <w:rsid w:val="0035114D"/>
    <w:rsid w:val="003D6CA2"/>
    <w:rsid w:val="003E2CB2"/>
    <w:rsid w:val="003F4F13"/>
    <w:rsid w:val="004058C0"/>
    <w:rsid w:val="00417EB9"/>
    <w:rsid w:val="00466F8F"/>
    <w:rsid w:val="004A3370"/>
    <w:rsid w:val="004A45FE"/>
    <w:rsid w:val="004A6C95"/>
    <w:rsid w:val="00502E0F"/>
    <w:rsid w:val="00514380"/>
    <w:rsid w:val="0053309E"/>
    <w:rsid w:val="00543527"/>
    <w:rsid w:val="00556C24"/>
    <w:rsid w:val="00586948"/>
    <w:rsid w:val="005C676B"/>
    <w:rsid w:val="00602B8C"/>
    <w:rsid w:val="006701BD"/>
    <w:rsid w:val="006813DC"/>
    <w:rsid w:val="00686BDB"/>
    <w:rsid w:val="006A3F7B"/>
    <w:rsid w:val="006C74C5"/>
    <w:rsid w:val="006F35A3"/>
    <w:rsid w:val="007023C4"/>
    <w:rsid w:val="00716B96"/>
    <w:rsid w:val="00746A98"/>
    <w:rsid w:val="007834BD"/>
    <w:rsid w:val="00783FEA"/>
    <w:rsid w:val="00796E26"/>
    <w:rsid w:val="007D6154"/>
    <w:rsid w:val="00800460"/>
    <w:rsid w:val="00807A31"/>
    <w:rsid w:val="00817026"/>
    <w:rsid w:val="00830735"/>
    <w:rsid w:val="00856377"/>
    <w:rsid w:val="00865CF8"/>
    <w:rsid w:val="008707FA"/>
    <w:rsid w:val="008719AC"/>
    <w:rsid w:val="00885C5F"/>
    <w:rsid w:val="008A6BD8"/>
    <w:rsid w:val="008C1815"/>
    <w:rsid w:val="008E0310"/>
    <w:rsid w:val="008F2772"/>
    <w:rsid w:val="008F34AE"/>
    <w:rsid w:val="00902977"/>
    <w:rsid w:val="00922C1C"/>
    <w:rsid w:val="00924289"/>
    <w:rsid w:val="009406F4"/>
    <w:rsid w:val="00940FE4"/>
    <w:rsid w:val="009532E2"/>
    <w:rsid w:val="0095465B"/>
    <w:rsid w:val="00970A95"/>
    <w:rsid w:val="00973A62"/>
    <w:rsid w:val="0097450E"/>
    <w:rsid w:val="00977617"/>
    <w:rsid w:val="00985F97"/>
    <w:rsid w:val="009938B1"/>
    <w:rsid w:val="00A012A3"/>
    <w:rsid w:val="00A22E35"/>
    <w:rsid w:val="00A346F2"/>
    <w:rsid w:val="00A404BD"/>
    <w:rsid w:val="00A469EC"/>
    <w:rsid w:val="00A76980"/>
    <w:rsid w:val="00A77689"/>
    <w:rsid w:val="00AA0BF4"/>
    <w:rsid w:val="00AB2AED"/>
    <w:rsid w:val="00AB53DB"/>
    <w:rsid w:val="00AC6A5B"/>
    <w:rsid w:val="00AE15B2"/>
    <w:rsid w:val="00B51748"/>
    <w:rsid w:val="00B600EE"/>
    <w:rsid w:val="00B8272A"/>
    <w:rsid w:val="00BA747C"/>
    <w:rsid w:val="00BB1A3E"/>
    <w:rsid w:val="00BB765C"/>
    <w:rsid w:val="00BD5E45"/>
    <w:rsid w:val="00C075B1"/>
    <w:rsid w:val="00C54233"/>
    <w:rsid w:val="00C87473"/>
    <w:rsid w:val="00CC248F"/>
    <w:rsid w:val="00D5150F"/>
    <w:rsid w:val="00DA6434"/>
    <w:rsid w:val="00DA6A9A"/>
    <w:rsid w:val="00DD5BF1"/>
    <w:rsid w:val="00DE1946"/>
    <w:rsid w:val="00E02C67"/>
    <w:rsid w:val="00E176F2"/>
    <w:rsid w:val="00E61A86"/>
    <w:rsid w:val="00E61DCB"/>
    <w:rsid w:val="00E71898"/>
    <w:rsid w:val="00E9098C"/>
    <w:rsid w:val="00E91DFC"/>
    <w:rsid w:val="00E931F0"/>
    <w:rsid w:val="00EA11AE"/>
    <w:rsid w:val="00EC7589"/>
    <w:rsid w:val="00EE660B"/>
    <w:rsid w:val="00EF332F"/>
    <w:rsid w:val="00EF4771"/>
    <w:rsid w:val="00F375D1"/>
    <w:rsid w:val="00F52713"/>
    <w:rsid w:val="00F63064"/>
    <w:rsid w:val="00F64D74"/>
    <w:rsid w:val="00F90E22"/>
    <w:rsid w:val="00FA1F6C"/>
    <w:rsid w:val="00FA6823"/>
    <w:rsid w:val="00FB486A"/>
    <w:rsid w:val="00FC3624"/>
    <w:rsid w:val="00FD0ED3"/>
    <w:rsid w:val="00FE0A92"/>
    <w:rsid w:val="00FE194B"/>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32B7-1F63-49CB-8C8E-BB2C797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A173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660B"/>
    <w:rPr>
      <w:i/>
      <w:iCs/>
      <w:color w:val="404040" w:themeColor="text1" w:themeTint="BF"/>
    </w:rPr>
  </w:style>
  <w:style w:type="character" w:styleId="a4">
    <w:name w:val="Hyperlink"/>
    <w:basedOn w:val="a0"/>
    <w:uiPriority w:val="99"/>
    <w:unhideWhenUsed/>
    <w:rsid w:val="00EE660B"/>
    <w:rPr>
      <w:color w:val="0563C1" w:themeColor="hyperlink"/>
      <w:u w:val="single"/>
    </w:rPr>
  </w:style>
  <w:style w:type="character" w:customStyle="1" w:styleId="30">
    <w:name w:val="Заголовок 3 Знак"/>
    <w:basedOn w:val="a0"/>
    <w:link w:val="3"/>
    <w:uiPriority w:val="9"/>
    <w:rsid w:val="000A1730"/>
    <w:rPr>
      <w:rFonts w:asciiTheme="majorHAnsi" w:eastAsiaTheme="majorEastAsia" w:hAnsiTheme="majorHAnsi" w:cstheme="majorBidi"/>
      <w:b/>
      <w:bCs/>
      <w:color w:val="4472C4" w:themeColor="accent1"/>
    </w:rPr>
  </w:style>
  <w:style w:type="paragraph" w:styleId="a5">
    <w:name w:val="Balloon Text"/>
    <w:basedOn w:val="a"/>
    <w:link w:val="a6"/>
    <w:uiPriority w:val="99"/>
    <w:semiHidden/>
    <w:unhideWhenUsed/>
    <w:rsid w:val="009532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2E2"/>
    <w:rPr>
      <w:rFonts w:ascii="Segoe UI" w:hAnsi="Segoe UI" w:cs="Segoe UI"/>
      <w:sz w:val="18"/>
      <w:szCs w:val="18"/>
    </w:rPr>
  </w:style>
  <w:style w:type="paragraph" w:styleId="a7">
    <w:name w:val="footnote text"/>
    <w:basedOn w:val="a"/>
    <w:link w:val="a8"/>
    <w:uiPriority w:val="99"/>
    <w:semiHidden/>
    <w:unhideWhenUsed/>
    <w:rsid w:val="00EA11AE"/>
    <w:pPr>
      <w:spacing w:after="0" w:line="240" w:lineRule="auto"/>
    </w:pPr>
    <w:rPr>
      <w:sz w:val="20"/>
      <w:szCs w:val="20"/>
    </w:rPr>
  </w:style>
  <w:style w:type="character" w:customStyle="1" w:styleId="a8">
    <w:name w:val="Текст сноски Знак"/>
    <w:basedOn w:val="a0"/>
    <w:link w:val="a7"/>
    <w:uiPriority w:val="99"/>
    <w:semiHidden/>
    <w:rsid w:val="00EA11AE"/>
    <w:rPr>
      <w:sz w:val="20"/>
      <w:szCs w:val="20"/>
    </w:rPr>
  </w:style>
  <w:style w:type="character" w:styleId="a9">
    <w:name w:val="footnote reference"/>
    <w:basedOn w:val="a0"/>
    <w:uiPriority w:val="99"/>
    <w:semiHidden/>
    <w:unhideWhenUsed/>
    <w:rsid w:val="00EA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EFDE-244F-469C-90F3-E3975F36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2018-12-11T06:58:00Z</cp:lastPrinted>
  <dcterms:created xsi:type="dcterms:W3CDTF">2018-12-12T13:06:00Z</dcterms:created>
  <dcterms:modified xsi:type="dcterms:W3CDTF">2018-12-13T12:25:00Z</dcterms:modified>
</cp:coreProperties>
</file>