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8E" w:rsidRDefault="00BD5B8E" w:rsidP="00BD5B8E">
      <w:pPr>
        <w:ind w:firstLine="666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№ 1</w:t>
      </w:r>
    </w:p>
    <w:p w:rsidR="00BD5B8E" w:rsidRPr="009007A5" w:rsidRDefault="00BD5B8E" w:rsidP="00BD5B8E">
      <w:pPr>
        <w:ind w:firstLine="666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ции</w:t>
      </w:r>
    </w:p>
    <w:p w:rsidR="00BD5B8E" w:rsidRPr="009007A5" w:rsidRDefault="00BD5B8E" w:rsidP="00BD5B8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5B8E" w:rsidRPr="009007A5" w:rsidRDefault="00BD5B8E" w:rsidP="00BD5B8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ВЕДЕНИИ АУКЦИОНА</w:t>
      </w:r>
    </w:p>
    <w:p w:rsidR="00BD5B8E" w:rsidRDefault="00BD5B8E" w:rsidP="00BD5B8E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5B8E" w:rsidRPr="009007A5" w:rsidRDefault="00BD5B8E" w:rsidP="00BD5B8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5B8E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право заключения договоров на размещение нестационарных торговых объектов, расположенных на территории муниципального образования Славянский район:</w:t>
      </w:r>
    </w:p>
    <w:p w:rsidR="00BD5B8E" w:rsidRPr="002967D3" w:rsidRDefault="00BD5B8E" w:rsidP="00BD5B8E">
      <w:pPr>
        <w:pStyle w:val="a4"/>
        <w:tabs>
          <w:tab w:val="left" w:pos="993"/>
        </w:tabs>
        <w:ind w:firstLine="709"/>
        <w:jc w:val="both"/>
      </w:pPr>
      <w:r w:rsidRPr="002967D3">
        <w:t>лот № 1 – Краснодарский край, г. Славянск-на-Кубани, ул. Красная, 2, тип объекта: согласно архитектурному решению, согласованному с администрацией муниципального о</w:t>
      </w:r>
      <w:r w:rsidRPr="002967D3">
        <w:t>б</w:t>
      </w:r>
      <w:r w:rsidRPr="002967D3">
        <w:t>разования Славянский район, реализуемые тов</w:t>
      </w:r>
      <w:r w:rsidRPr="002967D3">
        <w:t>а</w:t>
      </w:r>
      <w:r w:rsidRPr="002967D3">
        <w:t>ры: продажа печатной и полиграфической продукции, общая площадь торгов</w:t>
      </w:r>
      <w:r w:rsidRPr="002967D3">
        <w:t>о</w:t>
      </w:r>
      <w:r w:rsidRPr="002967D3">
        <w:t>го места: 6 кв.м. Начальная цена аукциона – 108 000 (сто восемь тысяч) рублей без учета НДС, «Шаг аукциона» - 5 400 (пять тысяч четыреста) рублей;</w:t>
      </w:r>
    </w:p>
    <w:p w:rsidR="00BD5B8E" w:rsidRPr="002967D3" w:rsidRDefault="00BD5B8E" w:rsidP="00BD5B8E">
      <w:pPr>
        <w:pStyle w:val="a4"/>
        <w:tabs>
          <w:tab w:val="left" w:pos="993"/>
        </w:tabs>
        <w:ind w:firstLine="709"/>
        <w:jc w:val="both"/>
      </w:pPr>
      <w:r w:rsidRPr="002967D3">
        <w:t xml:space="preserve">лот № 2 - Краснодарский край, г. </w:t>
      </w:r>
      <w:r>
        <w:t>Славянск-на-Кубани, ул. Крупская</w:t>
      </w:r>
      <w:r w:rsidRPr="002967D3">
        <w:t>, 237/1, тип объе</w:t>
      </w:r>
      <w:r w:rsidRPr="002967D3">
        <w:t>к</w:t>
      </w:r>
      <w:r w:rsidRPr="002967D3">
        <w:t>та: согласно архитектурному решению, согласованному с администрацией муниципального образования Славянский район, реализуемые товары: продажа печатной и полиграфич</w:t>
      </w:r>
      <w:r w:rsidRPr="002967D3">
        <w:t>е</w:t>
      </w:r>
      <w:r w:rsidRPr="002967D3">
        <w:t>ской продукции, общая площадь то</w:t>
      </w:r>
      <w:r w:rsidRPr="002967D3">
        <w:t>р</w:t>
      </w:r>
      <w:r w:rsidRPr="002967D3">
        <w:t>гового места: 6 кв.м. Начальная цена аукциона – 108 000 (сто восемь тысяч) рублей без учета НДС, «Шаг аукциона» - 5 400 (пять тысяч четыреста) рублей;</w:t>
      </w:r>
    </w:p>
    <w:p w:rsidR="00BD5B8E" w:rsidRPr="00EA20B4" w:rsidRDefault="00BD5B8E" w:rsidP="00BD5B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3 - Краснодарский край, г. Славянск-на-Кубани, ул. Красная, 7, тип объекта: согласно архитектурному решению, согласованному с администрацией муниципального 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Славянский район, реализуемые товары: пр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дажа печатной и полиграфической продукции, общая площадь торгов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места: 8 кв.м. Начальная цена аукциона - 144 000 (сто сорок четыре тысячи) рублей без учета НДС, «Шаг аукциона» - 7 200 (семь т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сяч двести) рублей;</w:t>
      </w:r>
    </w:p>
    <w:p w:rsidR="00BD5B8E" w:rsidRPr="00EA20B4" w:rsidRDefault="00BD5B8E" w:rsidP="00BD5B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4 - Краснодарский край, г. Славянск-на-Кубани, ул. Красная, 34, тип объекта: согласно архитектурному решению, согласованному с администрацией муниципального 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Славянский район, реализуемые тов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ры: продажа печатной и полиграфической продукции, общая площадь торгов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места: 6 кв.м. Начальная цена аукциона – 108 000 (сто восемь тысяч) рублей без учета НДС, «Шаг аукциона» - 5 400 (пять тысяч чет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реста) рублей;</w:t>
      </w:r>
    </w:p>
    <w:p w:rsidR="00BD5B8E" w:rsidRPr="00EA20B4" w:rsidRDefault="00BD5B8E" w:rsidP="00BD5B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– Краснодарский край, г. Славянск-на-Кубани, ул. Красная, 39/б, тип объекта: согласно архитектурному решению, согласованному с администрацией муниципального 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Славянский район, реализуемые тов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ры: продажа печатной и полиграфической продукции, общая площадь торгов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места: 6 кв.м. Начальная цена аукциона - 108 000 (сто восемь тысяч) рублей без учета НДС, «Шаг аукциона» - 5 400 (пять тысяч чет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реста) рублей;</w:t>
      </w:r>
    </w:p>
    <w:p w:rsidR="00BD5B8E" w:rsidRPr="00EA20B4" w:rsidRDefault="00BD5B8E" w:rsidP="00BD5B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6 - Краснодарский край, г. Славянск-на-Кубани, ул. Коммунист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ческая, 2, тип объекта: согласно архитектурному решению, согласованному с администрацией муниц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Славянский район, реализуемые товары: продажа печатной и пол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 продукции, общая площадь то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гового места: 6 кв.м. Начальная цена аукциона - 108 000 (сто восемь тысяч) рублей без учета НДС, «Шаг аукциона» - 5 400 (пять тысяч чет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реста) рублей;</w:t>
      </w:r>
    </w:p>
    <w:p w:rsidR="00BD5B8E" w:rsidRPr="00EA20B4" w:rsidRDefault="00BD5B8E" w:rsidP="00BD5B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7 - Краснодарский край, г. Славянск-на-Кубани, ул. Ленина, д. 121, тип объе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та: согласно архитектурному решению, согласованному с админ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страцией муниципального образования Славянский район, реализуемые тов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ры: продажа печатной и полиграфической продукции, общая площадь торгов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места: 6 кв.м. Начальная цена аукциона - 108 000 (сто восемь тысяч) рублей без учета НДС, «Шаг аукциона» - 5 400 (пять тысяч чет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реста) рублей;</w:t>
      </w:r>
    </w:p>
    <w:p w:rsidR="00BD5B8E" w:rsidRPr="00EA20B4" w:rsidRDefault="00BD5B8E" w:rsidP="00BD5B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 – Краснодарский край, г. Славянск-на-Кубани, ул. Дзержи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ского, 254, тип объекта: согласно архитектурному решению, согласованному с администрацией муниц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Славянский район, реализуемые товары: продажа печатной и пол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 продукции, общая площадь торг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места: 6 кв.м. Начальная цена аукциона - 108 000 (сто восемь тысяч) рублей без учета НДС, «Шаг аукциона» - 5 400 (пять тысяч чет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реста) рублей;</w:t>
      </w:r>
    </w:p>
    <w:p w:rsidR="00BD5B8E" w:rsidRPr="00EA20B4" w:rsidRDefault="00BD5B8E" w:rsidP="00BD5B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9 - Краснодарский край, г. Славянск-на-Кубани, ул. Отдельская, 324/4, тип об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екта: согласно архитектурному решению, согласованному с администрацией муниципальн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Славянский район, реализуемые товары: продажа печатной и полиграфич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продукции, общая площадь то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гового места: 6 кв.м. Начальная цена аукциона – 108 000 (сто восемь тысяч) рублей без учета НДС, «Шаг аукциона» - 5 400 (пять тысяч чет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реста) рублей;</w:t>
      </w:r>
    </w:p>
    <w:p w:rsidR="00BD5B8E" w:rsidRPr="00EA20B4" w:rsidRDefault="00BD5B8E" w:rsidP="00BD5B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10 - Краснодарский край, Славянский район, ст. Петровская, ул. Красная, 42/А, тип объекта: согласно архитектурному решению, согласованному с администрацией мун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Славянский район, реализуемые товары: продажа печатной и пол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 продукции, общая площадь торгового места: 6 кв.м. Начальная цена ау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 – 72 000 (семьдесят две тысячи) рублей без учета НДС, «Шаг аукциона» - 3 600 (три тысячи шестьсот) рублей;</w:t>
      </w:r>
    </w:p>
    <w:p w:rsidR="00BD5B8E" w:rsidRPr="002967D3" w:rsidRDefault="00BD5B8E" w:rsidP="00BD5B8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11 – Краснодарский край, Славянский район, ст. Анастасиевская, ул. Красная, 83/А, тип объекта: согласно архитектурному решению, согласованн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 администрацией муниципального образования Славянский район, реал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зуемые товары:  продажа печатной и полиграфической продукции, общая площадь торгового места: 6 кв.м. Начальная цена ау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20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 - 72 000 (семьдесят две тысячи) рублей без учета НДС, «Шаг аукциона» - 3 600 (три тысячи шестьсот) рублей;</w:t>
      </w:r>
    </w:p>
    <w:p w:rsidR="00BD5B8E" w:rsidRPr="002967D3" w:rsidRDefault="00BD5B8E" w:rsidP="00BD5B8E">
      <w:pPr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67D3">
        <w:rPr>
          <w:rFonts w:ascii="Times New Roman" w:hAnsi="Times New Roman" w:cs="Times New Roman"/>
          <w:spacing w:val="-10"/>
          <w:sz w:val="24"/>
          <w:szCs w:val="24"/>
        </w:rPr>
        <w:t xml:space="preserve">Срок действия договора по лотам № 1-11 на один год. </w:t>
      </w:r>
    </w:p>
    <w:p w:rsidR="00BD5B8E" w:rsidRPr="006A1BE2" w:rsidRDefault="00BD5B8E" w:rsidP="00BD5B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B8E" w:rsidRPr="00BD087F" w:rsidRDefault="00BD5B8E" w:rsidP="00BD5B8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BD5B8E" w:rsidRPr="00532DD2" w:rsidRDefault="00BD5B8E" w:rsidP="00BD5B8E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Славянский район Краснодарск</w:t>
      </w:r>
      <w:r w:rsidRPr="00BD087F">
        <w:rPr>
          <w:rFonts w:ascii="Times New Roman" w:hAnsi="Times New Roman" w:cs="Times New Roman"/>
          <w:sz w:val="24"/>
          <w:szCs w:val="24"/>
        </w:rPr>
        <w:t>о</w:t>
      </w:r>
      <w:r w:rsidRPr="00BD087F">
        <w:rPr>
          <w:rFonts w:ascii="Times New Roman" w:hAnsi="Times New Roman" w:cs="Times New Roman"/>
          <w:sz w:val="24"/>
          <w:szCs w:val="24"/>
        </w:rPr>
        <w:t>го края</w:t>
      </w:r>
    </w:p>
    <w:p w:rsidR="00BD5B8E" w:rsidRPr="00532DD2" w:rsidRDefault="00BD5B8E" w:rsidP="00BD5B8E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</w:rPr>
        <w:t xml:space="preserve">вый адрес: 353560, Краснодарский край, г. Славянск-на-Кубани, </w:t>
      </w:r>
      <w:r w:rsidRPr="00532DD2">
        <w:rPr>
          <w:rFonts w:ascii="Times New Roman" w:hAnsi="Times New Roman" w:cs="Times New Roman"/>
          <w:sz w:val="24"/>
          <w:szCs w:val="24"/>
        </w:rPr>
        <w:t xml:space="preserve">ул. Красная, д. 22, телефон </w:t>
      </w:r>
      <w:r w:rsidRPr="00532DD2">
        <w:rPr>
          <w:rFonts w:ascii="Times New Roman" w:hAnsi="Times New Roman" w:cs="Times New Roman"/>
          <w:sz w:val="24"/>
          <w:szCs w:val="24"/>
          <w:shd w:val="clear" w:color="auto" w:fill="FFFFFF"/>
        </w:rPr>
        <w:t>8(86146)4-34-85</w:t>
      </w:r>
      <w:r w:rsidRPr="00532DD2">
        <w:rPr>
          <w:rFonts w:ascii="Times New Roman" w:hAnsi="Times New Roman" w:cs="Times New Roman"/>
          <w:sz w:val="24"/>
          <w:szCs w:val="24"/>
        </w:rPr>
        <w:t xml:space="preserve">, адрес электронной почты - </w:t>
      </w:r>
      <w:r w:rsidRPr="00D37AD8">
        <w:rPr>
          <w:rFonts w:ascii="Times New Roman" w:hAnsi="Times New Roman" w:cs="Times New Roman"/>
          <w:sz w:val="24"/>
          <w:szCs w:val="24"/>
        </w:rPr>
        <w:t>slavyansk@mo.krasnodar.ru.</w:t>
      </w:r>
    </w:p>
    <w:p w:rsidR="00BD5B8E" w:rsidRPr="009007A5" w:rsidRDefault="00BD5B8E" w:rsidP="00BD5B8E">
      <w:pPr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Ковтюха, 29, каб. 1, 3,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mupatr.slavyansk-na-kubani@yandex.ru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5B8E" w:rsidRDefault="00BD5B8E" w:rsidP="00BD5B8E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5B8E" w:rsidRPr="009007A5" w:rsidRDefault="00BD5B8E" w:rsidP="00BD5B8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http://www.torgi.gov.ru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Ковтюха,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5B8E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BD5B8E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BD5B8E" w:rsidRPr="00FC00AA" w:rsidRDefault="00BD5B8E" w:rsidP="00BD5B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Заявки на участие в аукционе прин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маются специализированной организацией со дня, следующего за днем размещения на официальном сайте торгов извещения о проведении ау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C00AA">
        <w:rPr>
          <w:rFonts w:ascii="Times New Roman" w:hAnsi="Times New Roman" w:cs="Times New Roman"/>
          <w:sz w:val="24"/>
          <w:szCs w:val="24"/>
          <w:lang w:eastAsia="ru-RU"/>
        </w:rPr>
        <w:t xml:space="preserve">циона до 12 час. 00 мин. </w:t>
      </w:r>
      <w:r w:rsidRPr="00C80A27">
        <w:rPr>
          <w:rFonts w:ascii="Times New Roman" w:hAnsi="Times New Roman" w:cs="Times New Roman"/>
          <w:sz w:val="24"/>
          <w:szCs w:val="24"/>
          <w:lang w:eastAsia="ru-RU"/>
        </w:rPr>
        <w:t>09 апреля 2019 года</w:t>
      </w:r>
      <w:r w:rsidRPr="00FC00AA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</w:t>
      </w:r>
      <w:r w:rsidRPr="00FC00A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C00AA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:rsidR="00BD5B8E" w:rsidRPr="008F0B2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B2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рассматриваются </w:t>
      </w:r>
      <w:r w:rsidRPr="00C80A27">
        <w:rPr>
          <w:rFonts w:ascii="Times New Roman" w:hAnsi="Times New Roman" w:cs="Times New Roman"/>
          <w:sz w:val="24"/>
          <w:szCs w:val="24"/>
          <w:lang w:eastAsia="ru-RU"/>
        </w:rPr>
        <w:t>09 апреля 2019 года в 15.00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 xml:space="preserve"> (время московское) по адресу: Краснодарский край, г. Славянск-на-Кубани, ул. Красная, 22, акт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вый зал.</w:t>
      </w:r>
    </w:p>
    <w:p w:rsidR="00BD5B8E" w:rsidRPr="008F0B2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B2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проводится </w:t>
      </w:r>
      <w:r w:rsidRPr="00C80A27">
        <w:rPr>
          <w:rFonts w:ascii="Times New Roman" w:hAnsi="Times New Roman" w:cs="Times New Roman"/>
          <w:sz w:val="24"/>
          <w:szCs w:val="24"/>
          <w:lang w:eastAsia="ru-RU"/>
        </w:rPr>
        <w:t>10 апреля 2019 года в 15 час. 00 мин.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 xml:space="preserve"> (время московское) по а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ресу: Краснодарский край, г. Славянск-на-Кубани, ул. Красная, 22, большой актовый зал а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министрации м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F0B25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на участие в аукционе производится строго в соответствии с формой заявки (Приложение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BD5B8E" w:rsidRPr="007F6BD7" w:rsidRDefault="00BD5B8E" w:rsidP="00BD5B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Договор аренды должен быть заключен с участником аукц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BD5B8E" w:rsidRPr="00E517D5" w:rsidRDefault="00BD5B8E" w:rsidP="00BD5B8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BD5B8E" w:rsidRPr="009007A5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раб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чих дней с даты получения соответствующ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Ковтюха,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:rsidR="00BD5B8E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об аукционе не взимается.</w:t>
      </w:r>
    </w:p>
    <w:p w:rsidR="00BD5B8E" w:rsidRPr="00A51BE1" w:rsidRDefault="00BD5B8E" w:rsidP="00BD5B8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B8E" w:rsidRPr="009007A5" w:rsidRDefault="00BD5B8E" w:rsidP="00BD5B8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BD5B8E" w:rsidRPr="009007A5" w:rsidRDefault="00BD5B8E" w:rsidP="00BD5B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вора,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либо действующий правообладатель, если он заявил о своем желании заключить дог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вор по объявленной аукционистом наиболее высокой цене дог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вора.</w:t>
      </w:r>
    </w:p>
    <w:p w:rsidR="00BD5B8E" w:rsidRPr="00A07E26" w:rsidRDefault="00BD5B8E" w:rsidP="00BD5B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составления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один из которых хранится у организатора аукциона.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Указанный протокол размещается Специализированной организацией на официальном сайте Правительства РФ для размещения информации о пр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ведении торгов в сети Интернет </w:t>
      </w:r>
      <w:hyperlink r:id="rId4" w:history="1">
        <w:r w:rsidRPr="00A07E2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A07E2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A07E26">
        <w:rPr>
          <w:rFonts w:ascii="Times New Roman" w:hAnsi="Times New Roman" w:cs="Times New Roman"/>
          <w:sz w:val="24"/>
          <w:szCs w:val="24"/>
          <w:lang w:eastAsia="ru-RU"/>
        </w:rPr>
        <w:t>, на официальном сайте Организатора торгов, в течении дня, следующего после дня подписания указанного проток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ла.</w:t>
      </w:r>
    </w:p>
    <w:p w:rsidR="00BD5B8E" w:rsidRPr="00966BDF" w:rsidRDefault="00BD5B8E" w:rsidP="00BD5B8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423F">
        <w:rPr>
          <w:rFonts w:ascii="Times New Roman" w:hAnsi="Times New Roman" w:cs="Times New Roman"/>
          <w:sz w:val="24"/>
          <w:szCs w:val="24"/>
        </w:rPr>
        <w:t>Оплата приобретаемого в торгах  (в форме аукциона) права на заключение договора производится путем перечисления денежных средств на счет уполномоченного органа адм</w:t>
      </w:r>
      <w:r w:rsidRPr="00C1423F">
        <w:rPr>
          <w:rFonts w:ascii="Times New Roman" w:hAnsi="Times New Roman" w:cs="Times New Roman"/>
          <w:sz w:val="24"/>
          <w:szCs w:val="24"/>
        </w:rPr>
        <w:t>и</w:t>
      </w:r>
      <w:r w:rsidRPr="00C1423F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1423F">
        <w:rPr>
          <w:rFonts w:ascii="Times New Roman" w:hAnsi="Times New Roman" w:cs="Times New Roman"/>
          <w:sz w:val="24"/>
          <w:szCs w:val="24"/>
        </w:rPr>
        <w:t>Славян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C1423F">
        <w:rPr>
          <w:rFonts w:ascii="Times New Roman" w:hAnsi="Times New Roman" w:cs="Times New Roman"/>
          <w:sz w:val="24"/>
          <w:szCs w:val="24"/>
        </w:rPr>
        <w:t xml:space="preserve"> </w:t>
      </w:r>
      <w:r w:rsidRPr="005D0670">
        <w:rPr>
          <w:rFonts w:ascii="Times New Roman" w:hAnsi="Times New Roman" w:cs="Times New Roman"/>
          <w:sz w:val="24"/>
          <w:szCs w:val="24"/>
        </w:rPr>
        <w:t>район: Управление федерального ка</w:t>
      </w:r>
      <w:r w:rsidRPr="005D0670">
        <w:rPr>
          <w:rFonts w:ascii="Times New Roman" w:hAnsi="Times New Roman" w:cs="Times New Roman"/>
          <w:sz w:val="24"/>
          <w:szCs w:val="24"/>
        </w:rPr>
        <w:t>з</w:t>
      </w:r>
      <w:r w:rsidRPr="005D0670">
        <w:rPr>
          <w:rFonts w:ascii="Times New Roman" w:hAnsi="Times New Roman" w:cs="Times New Roman"/>
          <w:sz w:val="24"/>
          <w:szCs w:val="24"/>
        </w:rPr>
        <w:t>начейства по Краснодарскому краю (Управление по муниципальному имуществу и земел</w:t>
      </w:r>
      <w:r w:rsidRPr="005D0670">
        <w:rPr>
          <w:rFonts w:ascii="Times New Roman" w:hAnsi="Times New Roman" w:cs="Times New Roman"/>
          <w:sz w:val="24"/>
          <w:szCs w:val="24"/>
        </w:rPr>
        <w:t>ь</w:t>
      </w:r>
      <w:r w:rsidRPr="005D0670">
        <w:rPr>
          <w:rFonts w:ascii="Times New Roman" w:hAnsi="Times New Roman" w:cs="Times New Roman"/>
          <w:sz w:val="24"/>
          <w:szCs w:val="24"/>
        </w:rPr>
        <w:t>ным отношениям администрации муниципального обр</w:t>
      </w:r>
      <w:r w:rsidRPr="005D0670">
        <w:rPr>
          <w:rFonts w:ascii="Times New Roman" w:hAnsi="Times New Roman" w:cs="Times New Roman"/>
          <w:sz w:val="24"/>
          <w:szCs w:val="24"/>
        </w:rPr>
        <w:t>а</w:t>
      </w:r>
      <w:r w:rsidRPr="005D0670">
        <w:rPr>
          <w:rFonts w:ascii="Times New Roman" w:hAnsi="Times New Roman" w:cs="Times New Roman"/>
          <w:sz w:val="24"/>
          <w:szCs w:val="24"/>
        </w:rPr>
        <w:t>зования Славянский район) Южное ГУ Банка России г. Краснодар, БИК 040349001, КБК 92111105013050026120, ИНН 2349002300, КПП 234901001, р/сч 40101810300000010013, ОКТМО 03645101 – Славянское городское поселение, ОКТМО 03645402 – Анастасиевское сельское поселение, ОКТМО 03645413 – Петровское сельское поселение. Наименование платежа: прочие поступления от использования имущества (договор на размещение нестационарных торговых об</w:t>
      </w:r>
      <w:r w:rsidRPr="005D0670">
        <w:rPr>
          <w:rFonts w:ascii="Times New Roman" w:hAnsi="Times New Roman" w:cs="Times New Roman"/>
          <w:sz w:val="24"/>
          <w:szCs w:val="24"/>
        </w:rPr>
        <w:t>ъ</w:t>
      </w:r>
      <w:r w:rsidRPr="005D0670">
        <w:rPr>
          <w:rFonts w:ascii="Times New Roman" w:hAnsi="Times New Roman" w:cs="Times New Roman"/>
          <w:sz w:val="24"/>
          <w:szCs w:val="24"/>
        </w:rPr>
        <w:t>ектов).</w:t>
      </w:r>
    </w:p>
    <w:p w:rsidR="00BD5B8E" w:rsidRPr="00C1423F" w:rsidRDefault="00BD5B8E" w:rsidP="00BD5B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731" w:rsidRDefault="00285731">
      <w:bookmarkStart w:id="0" w:name="_GoBack"/>
      <w:bookmarkEnd w:id="0"/>
    </w:p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8E"/>
    <w:rsid w:val="00285731"/>
    <w:rsid w:val="003F4F13"/>
    <w:rsid w:val="00BD5B8E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B73B-0AC0-4037-9830-C590088C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B8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5B8E"/>
    <w:rPr>
      <w:color w:val="0000FF"/>
      <w:u w:val="single"/>
    </w:rPr>
  </w:style>
  <w:style w:type="paragraph" w:customStyle="1" w:styleId="ConsPlusNormal">
    <w:name w:val="ConsPlusNormal"/>
    <w:uiPriority w:val="99"/>
    <w:rsid w:val="00BD5B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D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2019-03-19T13:43:00Z</dcterms:created>
  <dcterms:modified xsi:type="dcterms:W3CDTF">2019-03-19T13:44:00Z</dcterms:modified>
</cp:coreProperties>
</file>