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7F" w:rsidRPr="002C7E45" w:rsidRDefault="002D4E7F" w:rsidP="00C933A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32451236"/>
      <w:r w:rsidRPr="002C7E45">
        <w:rPr>
          <w:rFonts w:ascii="Times New Roman" w:hAnsi="Times New Roman" w:cs="Times New Roman"/>
        </w:rPr>
        <w:t>ИЗВЕЩЕНИЕ О ПРОВЕДЕНИИ АУКЦИОНА</w:t>
      </w:r>
    </w:p>
    <w:p w:rsidR="009A1ADF" w:rsidRPr="00155EEB" w:rsidRDefault="002D4E7F" w:rsidP="00155EEB">
      <w:pPr>
        <w:ind w:right="41"/>
        <w:jc w:val="both"/>
        <w:rPr>
          <w:rFonts w:ascii="Times New Roman" w:hAnsi="Times New Roman" w:cs="Times New Roman"/>
        </w:rPr>
      </w:pPr>
      <w:r w:rsidRPr="002C7E45">
        <w:rPr>
          <w:rFonts w:ascii="Times New Roman" w:hAnsi="Times New Roman" w:cs="Times New Roman"/>
        </w:rPr>
        <w:t>Муниципальное унитарное предприятие муниципального образования Славянский район «Агентство территориального развития»</w:t>
      </w:r>
      <w:r w:rsidR="005677CA" w:rsidRPr="002C7E45">
        <w:rPr>
          <w:rFonts w:ascii="Times New Roman" w:hAnsi="Times New Roman" w:cs="Times New Roman"/>
        </w:rPr>
        <w:t xml:space="preserve"> (далее-Организатор </w:t>
      </w:r>
      <w:r w:rsidR="001875FA" w:rsidRPr="002C7E45">
        <w:rPr>
          <w:rFonts w:ascii="Times New Roman" w:hAnsi="Times New Roman" w:cs="Times New Roman"/>
        </w:rPr>
        <w:t>аукциона</w:t>
      </w:r>
      <w:r w:rsidR="005677CA" w:rsidRPr="002C7E45">
        <w:rPr>
          <w:rFonts w:ascii="Times New Roman" w:hAnsi="Times New Roman" w:cs="Times New Roman"/>
        </w:rPr>
        <w:t>),</w:t>
      </w:r>
      <w:r w:rsidRPr="002C7E45">
        <w:rPr>
          <w:rFonts w:ascii="Times New Roman" w:hAnsi="Times New Roman" w:cs="Times New Roman"/>
        </w:rPr>
        <w:t xml:space="preserve"> действующее на основании муниципального контракта на оказание услуг, заключенного с </w:t>
      </w:r>
      <w:r w:rsidR="005677CA" w:rsidRPr="002C7E45">
        <w:rPr>
          <w:rFonts w:ascii="Times New Roman" w:hAnsi="Times New Roman" w:cs="Times New Roman"/>
        </w:rPr>
        <w:t xml:space="preserve">администрацией </w:t>
      </w:r>
      <w:r w:rsidR="00FC4544" w:rsidRPr="002C7E45">
        <w:rPr>
          <w:rFonts w:ascii="Times New Roman" w:hAnsi="Times New Roman" w:cs="Times New Roman"/>
        </w:rPr>
        <w:t>муниципального образования</w:t>
      </w:r>
      <w:r w:rsidR="005677CA" w:rsidRPr="002C7E45">
        <w:rPr>
          <w:rFonts w:ascii="Times New Roman" w:hAnsi="Times New Roman" w:cs="Times New Roman"/>
        </w:rPr>
        <w:t xml:space="preserve"> Славянск</w:t>
      </w:r>
      <w:r w:rsidR="00FC4544" w:rsidRPr="002C7E45">
        <w:rPr>
          <w:rFonts w:ascii="Times New Roman" w:hAnsi="Times New Roman" w:cs="Times New Roman"/>
        </w:rPr>
        <w:t>ий</w:t>
      </w:r>
      <w:r w:rsidR="005677CA" w:rsidRPr="002C7E45">
        <w:rPr>
          <w:rFonts w:ascii="Times New Roman" w:hAnsi="Times New Roman" w:cs="Times New Roman"/>
        </w:rPr>
        <w:t xml:space="preserve"> район (далее - У</w:t>
      </w:r>
      <w:r w:rsidRPr="002C7E45">
        <w:rPr>
          <w:rFonts w:ascii="Times New Roman" w:hAnsi="Times New Roman" w:cs="Times New Roman"/>
        </w:rPr>
        <w:t>полномоченны</w:t>
      </w:r>
      <w:r w:rsidR="005677CA" w:rsidRPr="002C7E45">
        <w:rPr>
          <w:rFonts w:ascii="Times New Roman" w:hAnsi="Times New Roman" w:cs="Times New Roman"/>
        </w:rPr>
        <w:t>й</w:t>
      </w:r>
      <w:r w:rsidRPr="002C7E45">
        <w:rPr>
          <w:rFonts w:ascii="Times New Roman" w:hAnsi="Times New Roman" w:cs="Times New Roman"/>
        </w:rPr>
        <w:t xml:space="preserve"> орган</w:t>
      </w:r>
      <w:r w:rsidR="005677CA" w:rsidRPr="002C7E45">
        <w:rPr>
          <w:rFonts w:ascii="Times New Roman" w:hAnsi="Times New Roman" w:cs="Times New Roman"/>
        </w:rPr>
        <w:t>)</w:t>
      </w:r>
      <w:r w:rsidRPr="002C7E45">
        <w:rPr>
          <w:rFonts w:ascii="Times New Roman" w:hAnsi="Times New Roman" w:cs="Times New Roman"/>
        </w:rPr>
        <w:t>, а также постановлени</w:t>
      </w:r>
      <w:r w:rsidR="00FC4544" w:rsidRPr="002C7E45">
        <w:rPr>
          <w:rFonts w:ascii="Times New Roman" w:hAnsi="Times New Roman" w:cs="Times New Roman"/>
        </w:rPr>
        <w:t>й</w:t>
      </w:r>
      <w:r w:rsidRPr="002C7E45">
        <w:rPr>
          <w:rFonts w:ascii="Times New Roman" w:hAnsi="Times New Roman" w:cs="Times New Roman"/>
        </w:rPr>
        <w:t xml:space="preserve"> администрации </w:t>
      </w:r>
      <w:r w:rsidR="00FC4544" w:rsidRPr="002C7E45">
        <w:rPr>
          <w:rFonts w:ascii="Times New Roman" w:hAnsi="Times New Roman" w:cs="Times New Roman"/>
        </w:rPr>
        <w:t>муниципального образования</w:t>
      </w:r>
      <w:r w:rsidRPr="002C7E45">
        <w:rPr>
          <w:rFonts w:ascii="Times New Roman" w:hAnsi="Times New Roman" w:cs="Times New Roman"/>
        </w:rPr>
        <w:t xml:space="preserve"> Славянск</w:t>
      </w:r>
      <w:r w:rsidR="00FC4544" w:rsidRPr="002C7E45">
        <w:rPr>
          <w:rFonts w:ascii="Times New Roman" w:hAnsi="Times New Roman" w:cs="Times New Roman"/>
        </w:rPr>
        <w:t>ий</w:t>
      </w:r>
      <w:r w:rsidRPr="002C7E45">
        <w:rPr>
          <w:rFonts w:ascii="Times New Roman" w:hAnsi="Times New Roman" w:cs="Times New Roman"/>
        </w:rPr>
        <w:t xml:space="preserve"> район №</w:t>
      </w:r>
      <w:r w:rsidR="009A1ADF" w:rsidRPr="002C7E45">
        <w:rPr>
          <w:rFonts w:ascii="Times New Roman" w:hAnsi="Times New Roman" w:cs="Times New Roman"/>
        </w:rPr>
        <w:t>1081</w:t>
      </w:r>
      <w:r w:rsidR="00FC4544" w:rsidRPr="002C7E45">
        <w:rPr>
          <w:rFonts w:ascii="Times New Roman" w:hAnsi="Times New Roman" w:cs="Times New Roman"/>
        </w:rPr>
        <w:t xml:space="preserve"> от </w:t>
      </w:r>
      <w:r w:rsidR="009A1ADF" w:rsidRPr="002C7E45">
        <w:rPr>
          <w:rFonts w:ascii="Times New Roman" w:hAnsi="Times New Roman" w:cs="Times New Roman"/>
        </w:rPr>
        <w:t>30.05.</w:t>
      </w:r>
      <w:r w:rsidR="00FC4544" w:rsidRPr="002C7E45">
        <w:rPr>
          <w:rFonts w:ascii="Times New Roman" w:hAnsi="Times New Roman" w:cs="Times New Roman"/>
        </w:rPr>
        <w:t>2019</w:t>
      </w:r>
      <w:r w:rsidRPr="002C7E45">
        <w:rPr>
          <w:rFonts w:ascii="Times New Roman" w:hAnsi="Times New Roman" w:cs="Times New Roman"/>
        </w:rPr>
        <w:t xml:space="preserve"> г. (Лот</w:t>
      </w:r>
      <w:r w:rsidR="009A1ADF" w:rsidRPr="002C7E45">
        <w:rPr>
          <w:rFonts w:ascii="Times New Roman" w:hAnsi="Times New Roman" w:cs="Times New Roman"/>
        </w:rPr>
        <w:t xml:space="preserve"> </w:t>
      </w:r>
      <w:r w:rsidRPr="002C7E45">
        <w:rPr>
          <w:rFonts w:ascii="Times New Roman" w:hAnsi="Times New Roman" w:cs="Times New Roman"/>
        </w:rPr>
        <w:t>№</w:t>
      </w:r>
      <w:r w:rsidR="009A1ADF" w:rsidRPr="002C7E45">
        <w:rPr>
          <w:rFonts w:ascii="Times New Roman" w:hAnsi="Times New Roman" w:cs="Times New Roman"/>
        </w:rPr>
        <w:t xml:space="preserve"> </w:t>
      </w:r>
      <w:r w:rsidRPr="002C7E45">
        <w:rPr>
          <w:rFonts w:ascii="Times New Roman" w:hAnsi="Times New Roman" w:cs="Times New Roman"/>
        </w:rPr>
        <w:t>1</w:t>
      </w:r>
      <w:r w:rsidR="00C933A9" w:rsidRPr="002C7E45">
        <w:rPr>
          <w:rFonts w:ascii="Times New Roman" w:hAnsi="Times New Roman" w:cs="Times New Roman"/>
        </w:rPr>
        <w:t>)</w:t>
      </w:r>
      <w:r w:rsidR="00FC4544" w:rsidRPr="002C7E45">
        <w:rPr>
          <w:rFonts w:ascii="Times New Roman" w:hAnsi="Times New Roman" w:cs="Times New Roman"/>
        </w:rPr>
        <w:t>, №</w:t>
      </w:r>
      <w:r w:rsidR="009A1ADF" w:rsidRPr="002C7E45">
        <w:rPr>
          <w:rFonts w:ascii="Times New Roman" w:hAnsi="Times New Roman" w:cs="Times New Roman"/>
        </w:rPr>
        <w:t xml:space="preserve">1084 </w:t>
      </w:r>
      <w:r w:rsidR="00FC4544" w:rsidRPr="002C7E45">
        <w:rPr>
          <w:rFonts w:ascii="Times New Roman" w:hAnsi="Times New Roman" w:cs="Times New Roman"/>
        </w:rPr>
        <w:t xml:space="preserve">от </w:t>
      </w:r>
      <w:r w:rsidR="009A1ADF" w:rsidRPr="002C7E45">
        <w:rPr>
          <w:rFonts w:ascii="Times New Roman" w:hAnsi="Times New Roman" w:cs="Times New Roman"/>
        </w:rPr>
        <w:t>30.05.</w:t>
      </w:r>
      <w:r w:rsidR="00FC4544" w:rsidRPr="002C7E45">
        <w:rPr>
          <w:rFonts w:ascii="Times New Roman" w:hAnsi="Times New Roman" w:cs="Times New Roman"/>
        </w:rPr>
        <w:t>2019г. (лот</w:t>
      </w:r>
      <w:r w:rsidR="009A1ADF" w:rsidRPr="002C7E45">
        <w:rPr>
          <w:rFonts w:ascii="Times New Roman" w:hAnsi="Times New Roman" w:cs="Times New Roman"/>
        </w:rPr>
        <w:t xml:space="preserve"> </w:t>
      </w:r>
      <w:r w:rsidR="00FC4544" w:rsidRPr="002C7E45">
        <w:rPr>
          <w:rFonts w:ascii="Times New Roman" w:hAnsi="Times New Roman" w:cs="Times New Roman"/>
        </w:rPr>
        <w:t>№</w:t>
      </w:r>
      <w:r w:rsidR="009A1ADF" w:rsidRPr="002C7E45">
        <w:rPr>
          <w:rFonts w:ascii="Times New Roman" w:hAnsi="Times New Roman" w:cs="Times New Roman"/>
        </w:rPr>
        <w:t xml:space="preserve"> </w:t>
      </w:r>
      <w:r w:rsidR="00FC4544" w:rsidRPr="002C7E45">
        <w:rPr>
          <w:rFonts w:ascii="Times New Roman" w:hAnsi="Times New Roman" w:cs="Times New Roman"/>
        </w:rPr>
        <w:t>2</w:t>
      </w:r>
      <w:r w:rsidR="004C4690" w:rsidRPr="002C7E45">
        <w:rPr>
          <w:rFonts w:ascii="Times New Roman" w:hAnsi="Times New Roman" w:cs="Times New Roman"/>
        </w:rPr>
        <w:t>)</w:t>
      </w:r>
      <w:r w:rsidR="009A1ADF" w:rsidRPr="002C7E45">
        <w:rPr>
          <w:rFonts w:ascii="Times New Roman" w:hAnsi="Times New Roman" w:cs="Times New Roman"/>
        </w:rPr>
        <w:t xml:space="preserve">, № 1083 от 30.05.2019 г. (Лот № 3), </w:t>
      </w:r>
      <w:r w:rsidR="00ED1757" w:rsidRPr="002C7E45">
        <w:rPr>
          <w:rFonts w:ascii="Times New Roman" w:hAnsi="Times New Roman" w:cs="Times New Roman"/>
        </w:rPr>
        <w:t xml:space="preserve"> </w:t>
      </w:r>
      <w:r w:rsidR="009A1ADF" w:rsidRPr="002C7E45">
        <w:rPr>
          <w:rFonts w:ascii="Times New Roman" w:hAnsi="Times New Roman" w:cs="Times New Roman"/>
        </w:rPr>
        <w:t xml:space="preserve">№ 1079 от 30.05.2019 г. (Лот №4), </w:t>
      </w:r>
      <w:r w:rsidR="008E763B" w:rsidRPr="002C7E45">
        <w:rPr>
          <w:rFonts w:ascii="Times New Roman" w:hAnsi="Times New Roman" w:cs="Times New Roman"/>
        </w:rPr>
        <w:t xml:space="preserve">№1082 от 30.05.2019г. (Лот № 5), </w:t>
      </w:r>
      <w:r w:rsidR="009A1ADF" w:rsidRPr="002C7E45">
        <w:rPr>
          <w:rFonts w:ascii="Times New Roman" w:hAnsi="Times New Roman" w:cs="Times New Roman"/>
        </w:rPr>
        <w:t xml:space="preserve">№ 1102 от 03.06.2019 г. (Лот  № </w:t>
      </w:r>
      <w:r w:rsidR="008E763B" w:rsidRPr="002C7E45">
        <w:rPr>
          <w:rFonts w:ascii="Times New Roman" w:hAnsi="Times New Roman" w:cs="Times New Roman"/>
        </w:rPr>
        <w:t>6</w:t>
      </w:r>
      <w:r w:rsidR="009A1ADF" w:rsidRPr="002C7E45">
        <w:rPr>
          <w:rFonts w:ascii="Times New Roman" w:hAnsi="Times New Roman" w:cs="Times New Roman"/>
        </w:rPr>
        <w:t xml:space="preserve">), №1080 от 30.05.2019 г. (Лот № 7),  </w:t>
      </w:r>
      <w:r w:rsidRPr="002C7E45">
        <w:rPr>
          <w:rFonts w:ascii="Times New Roman" w:hAnsi="Times New Roman" w:cs="Times New Roman"/>
        </w:rPr>
        <w:t xml:space="preserve">сообщает о проведении </w:t>
      </w:r>
      <w:r w:rsidR="002C7E45" w:rsidRPr="002C7E45">
        <w:rPr>
          <w:rFonts w:ascii="Times New Roman" w:hAnsi="Times New Roman" w:cs="Times New Roman"/>
        </w:rPr>
        <w:t>11</w:t>
      </w:r>
      <w:r w:rsidR="00370FAC" w:rsidRPr="002C7E45">
        <w:rPr>
          <w:rFonts w:ascii="Times New Roman" w:hAnsi="Times New Roman" w:cs="Times New Roman"/>
        </w:rPr>
        <w:t xml:space="preserve"> ию</w:t>
      </w:r>
      <w:r w:rsidR="002C7E45" w:rsidRPr="002C7E45">
        <w:rPr>
          <w:rFonts w:ascii="Times New Roman" w:hAnsi="Times New Roman" w:cs="Times New Roman"/>
        </w:rPr>
        <w:t>л</w:t>
      </w:r>
      <w:r w:rsidR="00370FAC" w:rsidRPr="002C7E45">
        <w:rPr>
          <w:rFonts w:ascii="Times New Roman" w:hAnsi="Times New Roman" w:cs="Times New Roman"/>
        </w:rPr>
        <w:t>я</w:t>
      </w:r>
      <w:r w:rsidRPr="002C7E45">
        <w:rPr>
          <w:rFonts w:ascii="Times New Roman" w:hAnsi="Times New Roman" w:cs="Times New Roman"/>
        </w:rPr>
        <w:t xml:space="preserve"> 2019 года в 1</w:t>
      </w:r>
      <w:r w:rsidR="00370FAC" w:rsidRPr="002C7E45">
        <w:rPr>
          <w:rFonts w:ascii="Times New Roman" w:hAnsi="Times New Roman" w:cs="Times New Roman"/>
        </w:rPr>
        <w:t>4</w:t>
      </w:r>
      <w:r w:rsidRPr="002C7E45">
        <w:rPr>
          <w:rFonts w:ascii="Times New Roman" w:hAnsi="Times New Roman" w:cs="Times New Roman"/>
        </w:rPr>
        <w:t>.00 час. по адресу: г. Славянск-на-Кубани, ул. Красная, 22, актовый зал, аукциона</w:t>
      </w:r>
      <w:r w:rsidR="001875FA" w:rsidRPr="002C7E45">
        <w:rPr>
          <w:rFonts w:ascii="Times New Roman" w:hAnsi="Times New Roman" w:cs="Times New Roman"/>
          <w:color w:val="000000" w:themeColor="text1"/>
        </w:rPr>
        <w:t xml:space="preserve"> открытого по составу участников и по форме подачи предложений о цене</w:t>
      </w:r>
      <w:r w:rsidRPr="002C7E45">
        <w:rPr>
          <w:rFonts w:ascii="Times New Roman" w:hAnsi="Times New Roman" w:cs="Times New Roman"/>
        </w:rPr>
        <w:t xml:space="preserve">: </w:t>
      </w:r>
      <w:bookmarkEnd w:id="0"/>
      <w:r w:rsidR="009A1ADF" w:rsidRPr="002C7E45">
        <w:rPr>
          <w:rFonts w:ascii="Times New Roman" w:hAnsi="Times New Roman" w:cs="Times New Roman"/>
        </w:rPr>
        <w:t xml:space="preserve">Лот№ 1: на право заключения договора аренды земельного участка с кадастровым номером 23:27:0805002:11016, расположенного по адресу: Краснодарский край, Славянский р-н, с/п </w:t>
      </w:r>
      <w:proofErr w:type="spellStart"/>
      <w:r w:rsidR="009A1ADF" w:rsidRPr="002C7E45">
        <w:rPr>
          <w:rFonts w:ascii="Times New Roman" w:hAnsi="Times New Roman" w:cs="Times New Roman"/>
        </w:rPr>
        <w:t>Протокское</w:t>
      </w:r>
      <w:proofErr w:type="spellEnd"/>
      <w:r w:rsidR="009A1ADF" w:rsidRPr="002C7E45">
        <w:rPr>
          <w:rFonts w:ascii="Times New Roman" w:hAnsi="Times New Roman" w:cs="Times New Roman"/>
        </w:rPr>
        <w:t xml:space="preserve">, </w:t>
      </w:r>
      <w:proofErr w:type="spellStart"/>
      <w:r w:rsidR="009A1ADF" w:rsidRPr="002C7E45">
        <w:rPr>
          <w:rFonts w:ascii="Times New Roman" w:hAnsi="Times New Roman" w:cs="Times New Roman"/>
        </w:rPr>
        <w:t>х.Семисводный</w:t>
      </w:r>
      <w:proofErr w:type="spellEnd"/>
      <w:r w:rsidR="009A1ADF" w:rsidRPr="002C7E45">
        <w:rPr>
          <w:rFonts w:ascii="Times New Roman" w:hAnsi="Times New Roman" w:cs="Times New Roman"/>
        </w:rPr>
        <w:t xml:space="preserve">, </w:t>
      </w:r>
      <w:proofErr w:type="spellStart"/>
      <w:r w:rsidR="009A1ADF" w:rsidRPr="002C7E45">
        <w:rPr>
          <w:rFonts w:ascii="Times New Roman" w:hAnsi="Times New Roman" w:cs="Times New Roman"/>
        </w:rPr>
        <w:t>ул.Северная</w:t>
      </w:r>
      <w:proofErr w:type="spellEnd"/>
      <w:r w:rsidR="009A1ADF" w:rsidRPr="002C7E45">
        <w:rPr>
          <w:rFonts w:ascii="Times New Roman" w:hAnsi="Times New Roman" w:cs="Times New Roman"/>
        </w:rPr>
        <w:t xml:space="preserve">, д.8В, общей площадью 1301 </w:t>
      </w:r>
      <w:proofErr w:type="spellStart"/>
      <w:r w:rsidR="009A1ADF" w:rsidRPr="002C7E45">
        <w:rPr>
          <w:rFonts w:ascii="Times New Roman" w:hAnsi="Times New Roman" w:cs="Times New Roman"/>
        </w:rPr>
        <w:t>кв.м</w:t>
      </w:r>
      <w:proofErr w:type="spellEnd"/>
      <w:r w:rsidR="009A1ADF" w:rsidRPr="002C7E45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="009A1ADF" w:rsidRPr="002C7E45">
        <w:rPr>
          <w:rFonts w:ascii="Times New Roman" w:hAnsi="Times New Roman" w:cs="Times New Roman"/>
          <w:spacing w:val="-10"/>
        </w:rPr>
        <w:t>Начальная цена аукциона – 23 071 руб. Размер задатка – 11 536 руб. «Шаг» аукциона – 692 руб. Срок действия договора аренды земельного участка – 20 лет. Обременения: нет.</w:t>
      </w:r>
      <w:r w:rsidR="009A1ADF" w:rsidRPr="002C7E45">
        <w:rPr>
          <w:rFonts w:ascii="Times New Roman" w:hAnsi="Times New Roman" w:cs="Times New Roman"/>
        </w:rPr>
        <w:t xml:space="preserve"> П</w:t>
      </w:r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араметры разрешенного строительства: в соответствии с решением Совета муниципального образования Славянский район Краснодарского края от 13.02.2019 г. № 19 «</w:t>
      </w:r>
      <w:r w:rsidR="009A1ADF" w:rsidRPr="002C7E45">
        <w:rPr>
          <w:rFonts w:ascii="Times New Roman" w:hAnsi="Times New Roman" w:cs="Times New Roman"/>
        </w:rPr>
        <w:t xml:space="preserve">Об утверждении внесений изменений в правила землепользования и застройки </w:t>
      </w:r>
      <w:proofErr w:type="spellStart"/>
      <w:r w:rsidR="005C7C3F" w:rsidRPr="002C7E45">
        <w:rPr>
          <w:rFonts w:ascii="Times New Roman" w:hAnsi="Times New Roman" w:cs="Times New Roman"/>
        </w:rPr>
        <w:t>Проток</w:t>
      </w:r>
      <w:r w:rsidR="009A1ADF" w:rsidRPr="002C7E45">
        <w:rPr>
          <w:rFonts w:ascii="Times New Roman" w:hAnsi="Times New Roman" w:cs="Times New Roman"/>
        </w:rPr>
        <w:t>ского</w:t>
      </w:r>
      <w:proofErr w:type="spellEnd"/>
      <w:r w:rsidR="009A1ADF" w:rsidRPr="002C7E45">
        <w:rPr>
          <w:rFonts w:ascii="Times New Roman" w:hAnsi="Times New Roman" w:cs="Times New Roman"/>
        </w:rPr>
        <w:t xml:space="preserve"> сельского поселения Славянского района</w:t>
      </w:r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» земельный участок расположен </w:t>
      </w:r>
      <w:r w:rsidR="009A1ADF" w:rsidRPr="002C7E4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в </w:t>
      </w:r>
      <w:r w:rsidR="009A1ADF" w:rsidRPr="002C7E45">
        <w:rPr>
          <w:rFonts w:ascii="Times New Roman" w:hAnsi="Times New Roman" w:cs="Times New Roman"/>
          <w:color w:val="000000" w:themeColor="text1"/>
        </w:rPr>
        <w:t xml:space="preserve">зоне застройки индивидуальными жилыми домами </w:t>
      </w:r>
      <w:r w:rsidR="009A1ADF" w:rsidRPr="002C7E45">
        <w:rPr>
          <w:rFonts w:ascii="Times New Roman" w:hAnsi="Times New Roman" w:cs="Times New Roman"/>
        </w:rPr>
        <w:t>Ж</w:t>
      </w:r>
      <w:r w:rsidR="005C7C3F" w:rsidRPr="002C7E45">
        <w:rPr>
          <w:rFonts w:ascii="Times New Roman" w:hAnsi="Times New Roman" w:cs="Times New Roman"/>
        </w:rPr>
        <w:t>З</w:t>
      </w:r>
      <w:r w:rsidR="009A1ADF" w:rsidRPr="002C7E45">
        <w:rPr>
          <w:rFonts w:ascii="Times New Roman" w:hAnsi="Times New Roman" w:cs="Times New Roman"/>
        </w:rPr>
        <w:t>-1,</w:t>
      </w:r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которой установлены следующие предельные параметры разрешенного строительства, руководствуясь статьей 32, 33 Градостроительного кодекса Российской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Федерации:Минимальная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площадь земельного участка 300 квадратных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метров.Максимальная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площадь земельного участка 5000 квадратных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метров.Этажность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– от 1 до 3 этажей (включая мансардный).Высота с мансардным завершением до конька скатной кровли до 15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метров.Расстояние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от границ смежного земельного участка до жилого дома не менее 1,5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метров.Отступ</w:t>
      </w:r>
      <w:proofErr w:type="spellEnd"/>
      <w:r w:rsidR="005C7C3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открасной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линии не менее 5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метров.Гаражи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индивидуального транспорта на 1 автомобиль допускается размещать по красной линии без устройства распашных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ворот.Минимальная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ширина земельного участка вдоль фронта улицы – 12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метров.В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менее:1,0 м - для одноэтажного жилого дома;1,5 м - для двухэтажного жилого дома;2,0 м - для трехэтажного жилого дома, при условии, что расстояние до расположенного на соседнем земельном участке жилого дома не менее 5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м.Максимальный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процент застройки 50%</w:t>
      </w:r>
      <w:r w:rsidR="005C7C3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Максимальный коэффициент застройки участка – 0,5.Высота ограждения земельного участка должна быть не более 2 метров от существующей поверхности земли. По границе с соседним земельным участком ограждения должны быть проветриваемыми на высоту не менее 0,5 метров от уровня земли. По взаимному согласию смежных землепользователей допускается устройство сплошных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ограждений.Изменение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общего рельефа приусадебного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 Септики:- минимальный отступ от границы соседнего земельного участка – не менее 2 м (при условии, что расстояние от фундаментов построек на соседнем земельном участке не менее 5 м.); - водонепроницаемые – на расстоянии не менее 5 м от фундамента построек, - фильтрующие – на расстоянии не менее 8 м от фундамента построек;- 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– не менее 25 м.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- 6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м.Допускается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требований.</w:t>
      </w:r>
      <w:r w:rsidR="00155EEB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Устройство навесов не должно ущемлять законных интересов соседних домовладельцев, в части водоотведения атмосферных осадков с кровли навесов, при устройстве навесов минимальный отступ от границы участка – 1м.</w:t>
      </w:r>
      <w:r w:rsidR="00155EEB">
        <w:rPr>
          <w:rFonts w:ascii="Times New Roman" w:hAnsi="Times New Roman" w:cs="Times New Roman"/>
        </w:rPr>
        <w:t xml:space="preserve"> </w:t>
      </w:r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Минимальный отступ от границ соседнего </w:t>
      </w:r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lastRenderedPageBreak/>
        <w:t xml:space="preserve">участка: до вспомогательных хозяйственных строений– 1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м.Хозяйственные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постройки должны быть обеспечены системами водоотведения с кровли, с целью предотвращения подтопления соседних земельных участков и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строений.Допускается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м.</w:t>
      </w:r>
      <w:r w:rsidR="005C7C3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Вспомогательные строения, за исключением гаражей, размещать со стороны улиц не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допускается.Постройки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дом.Минимальный</w:t>
      </w:r>
      <w:proofErr w:type="spellEnd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отступ от границ соседнего участка: до низкорослых кустарников – 1 м, до среднерослых - 2 м, до высокорослых деревьев - 4 м, до постройки для содержания скота и птицы – 4 </w:t>
      </w:r>
      <w:proofErr w:type="spellStart"/>
      <w:r w:rsidR="009A1ADF" w:rsidRPr="002C7E45">
        <w:rPr>
          <w:rFonts w:ascii="Times New Roman" w:eastAsia="SimSun" w:hAnsi="Times New Roman" w:cs="Times New Roman"/>
          <w:color w:val="000000"/>
          <w:lang w:eastAsia="zh-CN"/>
        </w:rPr>
        <w:t>м.</w:t>
      </w:r>
      <w:r w:rsidR="009A1ADF" w:rsidRPr="002C7E45">
        <w:rPr>
          <w:rFonts w:ascii="Times New Roman" w:hAnsi="Times New Roman" w:cs="Times New Roman"/>
        </w:rPr>
        <w:t>Информация</w:t>
      </w:r>
      <w:proofErr w:type="spellEnd"/>
      <w:r w:rsidR="009A1ADF" w:rsidRPr="002C7E45">
        <w:rPr>
          <w:rFonts w:ascii="Times New Roman" w:hAnsi="Times New Roman" w:cs="Times New Roman"/>
        </w:rPr>
        <w:t xml:space="preserve"> по водоснабжению и водоотведению: предоставить технические условия нет возможности ввиду отсутствия свободной мощности существующих сетей.</w:t>
      </w:r>
      <w:r w:rsidR="005C7C3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9A1ADF" w:rsidRPr="002C7E45">
        <w:rPr>
          <w:rFonts w:ascii="Times New Roman" w:hAnsi="Times New Roman" w:cs="Times New Roman"/>
        </w:rPr>
        <w:t xml:space="preserve">Информация по газоснабжению: </w:t>
      </w:r>
      <w:r w:rsidR="005C7C3F" w:rsidRPr="002C7E45">
        <w:rPr>
          <w:rFonts w:ascii="Times New Roman" w:hAnsi="Times New Roman" w:cs="Times New Roman"/>
        </w:rPr>
        <w:t>возможность газификации отсутствует</w:t>
      </w:r>
      <w:r w:rsidR="009A1ADF" w:rsidRPr="002C7E45">
        <w:rPr>
          <w:rFonts w:ascii="Times New Roman" w:hAnsi="Times New Roman" w:cs="Times New Roman"/>
        </w:rPr>
        <w:t>.</w:t>
      </w:r>
      <w:r w:rsidR="00C54098" w:rsidRPr="002C7E45">
        <w:rPr>
          <w:rFonts w:ascii="Times New Roman" w:hAnsi="Times New Roman" w:cs="Times New Roman"/>
        </w:rPr>
        <w:t xml:space="preserve"> </w:t>
      </w:r>
      <w:r w:rsidR="009A1ADF" w:rsidRPr="002C7E45">
        <w:rPr>
          <w:rFonts w:ascii="Times New Roman" w:hAnsi="Times New Roman" w:cs="Times New Roman"/>
          <w:color w:val="000000" w:themeColor="text1"/>
        </w:rPr>
        <w:t xml:space="preserve">Информация по электроснабжению: </w:t>
      </w:r>
      <w:r w:rsidR="005C7C3F" w:rsidRPr="002C7E45">
        <w:rPr>
          <w:rFonts w:ascii="Times New Roman" w:hAnsi="Times New Roman" w:cs="Times New Roman"/>
          <w:color w:val="000000" w:themeColor="text1"/>
        </w:rPr>
        <w:t xml:space="preserve">существует предварительная возможность присоединения объекта, максимальной мощностью не более 15 кВт от центра питания ПС 35/10 </w:t>
      </w:r>
      <w:proofErr w:type="spellStart"/>
      <w:r w:rsidR="005C7C3F" w:rsidRPr="002C7E45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5C7C3F" w:rsidRPr="002C7E45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="005C7C3F" w:rsidRPr="002C7E45">
        <w:rPr>
          <w:rFonts w:ascii="Times New Roman" w:hAnsi="Times New Roman" w:cs="Times New Roman"/>
          <w:color w:val="000000" w:themeColor="text1"/>
        </w:rPr>
        <w:t>Бараниковская</w:t>
      </w:r>
      <w:proofErr w:type="spellEnd"/>
      <w:r w:rsidR="005C7C3F" w:rsidRPr="002C7E45">
        <w:rPr>
          <w:rFonts w:ascii="Times New Roman" w:hAnsi="Times New Roman" w:cs="Times New Roman"/>
          <w:color w:val="000000" w:themeColor="text1"/>
        </w:rPr>
        <w:t>»</w:t>
      </w:r>
      <w:r w:rsidR="009A1ADF" w:rsidRPr="002C7E45">
        <w:rPr>
          <w:rFonts w:ascii="Times New Roman" w:hAnsi="Times New Roman" w:cs="Times New Roman"/>
          <w:color w:val="000000" w:themeColor="text1"/>
        </w:rPr>
        <w:t>.</w:t>
      </w:r>
      <w:r w:rsidR="00F806A3" w:rsidRPr="002C7E45">
        <w:rPr>
          <w:rFonts w:ascii="Times New Roman" w:hAnsi="Times New Roman" w:cs="Times New Roman"/>
          <w:color w:val="000000" w:themeColor="text1"/>
        </w:rPr>
        <w:t xml:space="preserve"> </w:t>
      </w:r>
      <w:r w:rsidR="00F806A3" w:rsidRPr="002C7E4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выполнения мероприятий по технологическому присоединен6ию составляет от 4 до 6 месяцев со дня заключения договора согласно п.16 правил. Срок действия технических условий составляет 2 года со дня заключения договора. Плата за подключение (технологическое присоединение) к электрическим сетям определяется согласно </w:t>
      </w:r>
      <w:r w:rsidR="00F806A3" w:rsidRPr="002C7E45">
        <w:rPr>
          <w:rStyle w:val="a6"/>
          <w:rFonts w:ascii="Times New Roman" w:hAnsi="Times New Roman" w:cs="Times New Roman"/>
          <w:color w:val="auto"/>
        </w:rPr>
        <w:t xml:space="preserve">п. 17 Правил </w:t>
      </w:r>
      <w:r w:rsidR="00F806A3" w:rsidRPr="002C7E4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r w:rsidR="00F806A3" w:rsidRPr="002C7E45">
        <w:rPr>
          <w:rFonts w:ascii="Times New Roman" w:hAnsi="Times New Roman" w:cs="Times New Roman"/>
          <w:bCs/>
          <w:shd w:val="clear" w:color="auto" w:fill="FFFFFF"/>
        </w:rPr>
        <w:t>сетям (утвержденных </w:t>
      </w:r>
      <w:hyperlink r:id="rId6" w:history="1">
        <w:r w:rsidR="00F806A3" w:rsidRPr="002C7E45">
          <w:rPr>
            <w:rStyle w:val="a7"/>
            <w:rFonts w:ascii="Times New Roman" w:hAnsi="Times New Roman" w:cs="Times New Roman"/>
            <w:bCs/>
          </w:rPr>
          <w:t>постановлением</w:t>
        </w:r>
      </w:hyperlink>
      <w:r w:rsidR="00F806A3" w:rsidRPr="002C7E45">
        <w:rPr>
          <w:rFonts w:ascii="Times New Roman" w:hAnsi="Times New Roman" w:cs="Times New Roman"/>
          <w:bCs/>
          <w:shd w:val="clear" w:color="auto" w:fill="FFFFFF"/>
        </w:rPr>
        <w:t> Правительства РФ от 27 декабря 2004 г. N 861), приказа РЭК-</w:t>
      </w:r>
      <w:proofErr w:type="spellStart"/>
      <w:r w:rsidR="00F806A3" w:rsidRPr="002C7E45">
        <w:rPr>
          <w:rFonts w:ascii="Times New Roman" w:hAnsi="Times New Roman" w:cs="Times New Roman"/>
          <w:bCs/>
          <w:shd w:val="clear" w:color="auto" w:fill="FFFFFF"/>
        </w:rPr>
        <w:t>ДЦиТКК</w:t>
      </w:r>
      <w:proofErr w:type="spellEnd"/>
      <w:r w:rsidR="00F806A3" w:rsidRPr="002C7E45">
        <w:rPr>
          <w:rFonts w:ascii="Times New Roman" w:hAnsi="Times New Roman" w:cs="Times New Roman"/>
          <w:bCs/>
          <w:shd w:val="clear" w:color="auto" w:fill="FFFFFF"/>
        </w:rPr>
        <w:t xml:space="preserve"> от 28.12.2018 г. № 91/2018-э.</w:t>
      </w:r>
      <w:r w:rsidR="00E45B1E" w:rsidRPr="002C7E45">
        <w:rPr>
          <w:rFonts w:ascii="Times New Roman" w:hAnsi="Times New Roman" w:cs="Times New Roman"/>
        </w:rPr>
        <w:t xml:space="preserve">Лот№ 2: на право заключения договора аренды земельного участка с кадастровым номером 23:27:0207000:10157, расположенного по адресу: Краснодарский край, Славянский р-н, с/п Черноерковское сельское поселение, х. Верхний, ул. Рабочая, д.47, общей площадью 1436 </w:t>
      </w:r>
      <w:proofErr w:type="spellStart"/>
      <w:r w:rsidR="00E45B1E" w:rsidRPr="002C7E45">
        <w:rPr>
          <w:rFonts w:ascii="Times New Roman" w:hAnsi="Times New Roman" w:cs="Times New Roman"/>
        </w:rPr>
        <w:t>кв.м</w:t>
      </w:r>
      <w:proofErr w:type="spellEnd"/>
      <w:r w:rsidR="00E45B1E" w:rsidRPr="002C7E45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="00E45B1E" w:rsidRPr="002C7E45">
        <w:rPr>
          <w:rFonts w:ascii="Times New Roman" w:hAnsi="Times New Roman" w:cs="Times New Roman"/>
          <w:spacing w:val="-10"/>
        </w:rPr>
        <w:t>Начальная цена аукциона – 78 563 руб. Размер задатка – 15 713 руб. «Шаг» аукциона – 2 356 руб. Срок действия договора аренды земельного участка – 20 лет. Обременения: нет.</w:t>
      </w:r>
      <w:r w:rsidR="0099753C" w:rsidRPr="002C7E45">
        <w:rPr>
          <w:rFonts w:ascii="Times New Roman" w:hAnsi="Times New Roman" w:cs="Times New Roman"/>
          <w:spacing w:val="-10"/>
        </w:rPr>
        <w:t xml:space="preserve"> </w:t>
      </w:r>
      <w:r w:rsidR="00E51C90" w:rsidRPr="002C7E45">
        <w:rPr>
          <w:rFonts w:ascii="Times New Roman" w:hAnsi="Times New Roman" w:cs="Times New Roman"/>
        </w:rPr>
        <w:t xml:space="preserve">Лот№ 3: на право заключения договора аренды земельного участка с кадастровым номером 23:27:0207000:10158, расположенного по адресу: Краснодарский край, Славянский р-н, с/п Черноерковское сельское поселение, х. Верхний, ул. Рабочая, д.49, общей площадью 1366 </w:t>
      </w:r>
      <w:proofErr w:type="spellStart"/>
      <w:r w:rsidR="00E51C90" w:rsidRPr="002C7E45">
        <w:rPr>
          <w:rFonts w:ascii="Times New Roman" w:hAnsi="Times New Roman" w:cs="Times New Roman"/>
        </w:rPr>
        <w:t>кв.м</w:t>
      </w:r>
      <w:proofErr w:type="spellEnd"/>
      <w:r w:rsidR="00E51C90" w:rsidRPr="002C7E45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="00E51C90" w:rsidRPr="002C7E45">
        <w:rPr>
          <w:rFonts w:ascii="Times New Roman" w:hAnsi="Times New Roman" w:cs="Times New Roman"/>
          <w:spacing w:val="-10"/>
        </w:rPr>
        <w:t>Начальная цена аукциона – 78 454 руб. Размер задатка – 15 690 руб. «Шаг» аукциона – 2 353 руб. Срок действия договора аренды земельного участка – 20 лет. Обременения: нет.</w:t>
      </w:r>
      <w:r w:rsidR="00BD317F" w:rsidRPr="002C7E45">
        <w:rPr>
          <w:rFonts w:ascii="Times New Roman" w:hAnsi="Times New Roman" w:cs="Times New Roman"/>
        </w:rPr>
        <w:t xml:space="preserve"> По лотам № 2, 3 п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араметры разрешенного строительства: в соответствии с решением Совета муниципального образования Славянский район Краснодарского края от 13.02.2019 г. № 19 «</w:t>
      </w:r>
      <w:r w:rsidR="00BD317F" w:rsidRPr="002C7E45">
        <w:rPr>
          <w:rFonts w:ascii="Times New Roman" w:hAnsi="Times New Roman" w:cs="Times New Roman"/>
        </w:rPr>
        <w:t xml:space="preserve">Об утверждении внесений изменений в правила землепользования и застройки </w:t>
      </w:r>
      <w:proofErr w:type="spellStart"/>
      <w:r w:rsidR="00BD317F" w:rsidRPr="002C7E45">
        <w:rPr>
          <w:rFonts w:ascii="Times New Roman" w:hAnsi="Times New Roman" w:cs="Times New Roman"/>
        </w:rPr>
        <w:t>Черноерковского</w:t>
      </w:r>
      <w:proofErr w:type="spellEnd"/>
      <w:r w:rsidR="00BD317F" w:rsidRPr="002C7E45">
        <w:rPr>
          <w:rFonts w:ascii="Times New Roman" w:hAnsi="Times New Roman" w:cs="Times New Roman"/>
        </w:rPr>
        <w:t xml:space="preserve"> сельского поселения Славянского района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» земельный участок расположен </w:t>
      </w:r>
      <w:r w:rsidR="00BD317F" w:rsidRPr="002C7E4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в </w:t>
      </w:r>
      <w:r w:rsidR="00BD317F" w:rsidRPr="002C7E45">
        <w:rPr>
          <w:rFonts w:ascii="Times New Roman" w:hAnsi="Times New Roman" w:cs="Times New Roman"/>
          <w:color w:val="000000" w:themeColor="text1"/>
        </w:rPr>
        <w:t>зоне резервного фонда перспективного освоения (жилая застройка)-11РФ, 1101,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которой установлены следующие предельные параметры разрешенного строительства, руководствуясь статьей 32, 33 Градостроительного кодекса Российской Федерации:</w:t>
      </w:r>
      <w:r w:rsidR="00BD317F" w:rsidRPr="002C7E45">
        <w:rPr>
          <w:rFonts w:ascii="Times New Roman" w:hAnsi="Times New Roman" w:cs="Times New Roman"/>
        </w:rPr>
        <w:t xml:space="preserve"> Минимальная площадь земельного участка - 300 </w:t>
      </w:r>
      <w:proofErr w:type="spellStart"/>
      <w:r w:rsidR="00BD317F" w:rsidRPr="002C7E45">
        <w:rPr>
          <w:rFonts w:ascii="Times New Roman" w:hAnsi="Times New Roman" w:cs="Times New Roman"/>
        </w:rPr>
        <w:t>кв.м</w:t>
      </w:r>
      <w:proofErr w:type="spellEnd"/>
      <w:r w:rsidR="00BD317F" w:rsidRPr="002C7E45">
        <w:rPr>
          <w:rFonts w:ascii="Times New Roman" w:hAnsi="Times New Roman" w:cs="Times New Roman"/>
        </w:rPr>
        <w:t>. Максимальное количество этажей - 3.Минимальный отступ строений от красной линии - 5 м. Минимальный отступ строений от границ участка - 3 м. Максимальный процент застройки – 50%Градостроительные регламенты устанавливаются после утверждения документации по планировке территории. Информация по водоснабжению и водоотведению: предоставить технические условия нет возможности ввиду технической возможности подключения (отсутствие магистрального водопровода).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BD317F" w:rsidRPr="002C7E45">
        <w:rPr>
          <w:rFonts w:ascii="Times New Roman" w:hAnsi="Times New Roman" w:cs="Times New Roman"/>
        </w:rPr>
        <w:t xml:space="preserve">Информация по газоснабжению: возможность газификации отсутствует. </w:t>
      </w:r>
      <w:r w:rsidR="00BD317F" w:rsidRPr="002C7E45">
        <w:rPr>
          <w:rFonts w:ascii="Times New Roman" w:hAnsi="Times New Roman" w:cs="Times New Roman"/>
          <w:color w:val="000000" w:themeColor="text1"/>
        </w:rPr>
        <w:t>Информация по электроснабжению: отсутствует.</w:t>
      </w:r>
      <w:r w:rsidR="002C7E45">
        <w:rPr>
          <w:rFonts w:ascii="Times New Roman" w:hAnsi="Times New Roman" w:cs="Times New Roman"/>
        </w:rPr>
        <w:t xml:space="preserve"> </w:t>
      </w:r>
      <w:r w:rsidR="00BD317F" w:rsidRPr="002C7E45">
        <w:rPr>
          <w:rFonts w:ascii="Times New Roman" w:hAnsi="Times New Roman" w:cs="Times New Roman"/>
        </w:rPr>
        <w:t xml:space="preserve">Лот№ 4: на право заключения договора аренды земельного участка с кадастровым номером 23:27:1102171:30, расположенного по адресу: Краснодарский край, Славянский район, ст. </w:t>
      </w:r>
      <w:proofErr w:type="spellStart"/>
      <w:r w:rsidR="00BD317F" w:rsidRPr="002C7E45">
        <w:rPr>
          <w:rFonts w:ascii="Times New Roman" w:hAnsi="Times New Roman" w:cs="Times New Roman"/>
        </w:rPr>
        <w:t>Анастасиевская</w:t>
      </w:r>
      <w:proofErr w:type="spellEnd"/>
      <w:r w:rsidR="00BD317F" w:rsidRPr="002C7E45">
        <w:rPr>
          <w:rFonts w:ascii="Times New Roman" w:hAnsi="Times New Roman" w:cs="Times New Roman"/>
        </w:rPr>
        <w:t xml:space="preserve">, ул. Славы Иванова, д. 24/11-а, общей площадью 5000 </w:t>
      </w:r>
      <w:proofErr w:type="spellStart"/>
      <w:r w:rsidR="00BD317F" w:rsidRPr="002C7E45">
        <w:rPr>
          <w:rFonts w:ascii="Times New Roman" w:hAnsi="Times New Roman" w:cs="Times New Roman"/>
        </w:rPr>
        <w:t>кв.м</w:t>
      </w:r>
      <w:proofErr w:type="spellEnd"/>
      <w:r w:rsidR="00BD317F" w:rsidRPr="002C7E45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="00BD317F" w:rsidRPr="002C7E45">
        <w:rPr>
          <w:rFonts w:ascii="Times New Roman" w:hAnsi="Times New Roman" w:cs="Times New Roman"/>
          <w:spacing w:val="-10"/>
        </w:rPr>
        <w:t>Начальная цена аукциона – 91 712 руб. Размер задатка – 18 343 руб. «Шаг» аукциона – 2 751 руб. Срок действия договора аренды земельного участка – 20 лет. Обременения: нет.</w:t>
      </w:r>
      <w:r w:rsidR="00BD317F" w:rsidRPr="002C7E45">
        <w:rPr>
          <w:rFonts w:ascii="Times New Roman" w:hAnsi="Times New Roman" w:cs="Times New Roman"/>
        </w:rPr>
        <w:t xml:space="preserve"> </w:t>
      </w:r>
      <w:r w:rsidR="00F806A3" w:rsidRPr="002C7E45">
        <w:rPr>
          <w:rFonts w:ascii="Times New Roman" w:hAnsi="Times New Roman" w:cs="Times New Roman"/>
        </w:rPr>
        <w:t>П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араметры разрешенного строительства: в соответствии с решением Совета муниципального образования Славянский район Краснодарского края от 13.02.2019 г. № 19 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lastRenderedPageBreak/>
        <w:t>«</w:t>
      </w:r>
      <w:r w:rsidR="00BD317F" w:rsidRPr="002C7E45">
        <w:rPr>
          <w:rFonts w:ascii="Times New Roman" w:hAnsi="Times New Roman" w:cs="Times New Roman"/>
        </w:rPr>
        <w:t xml:space="preserve">Об утверждении внесений изменений в правила землепользования и застройки </w:t>
      </w:r>
      <w:proofErr w:type="spellStart"/>
      <w:r w:rsidR="00BD317F" w:rsidRPr="002C7E45">
        <w:rPr>
          <w:rFonts w:ascii="Times New Roman" w:hAnsi="Times New Roman" w:cs="Times New Roman"/>
        </w:rPr>
        <w:t>Анастасиевского</w:t>
      </w:r>
      <w:proofErr w:type="spellEnd"/>
      <w:r w:rsidR="00BD317F" w:rsidRPr="002C7E45">
        <w:rPr>
          <w:rFonts w:ascii="Times New Roman" w:hAnsi="Times New Roman" w:cs="Times New Roman"/>
        </w:rPr>
        <w:t xml:space="preserve"> сельского поселения Славянского района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» земельный участок расположен </w:t>
      </w:r>
      <w:r w:rsidR="00BD317F" w:rsidRPr="002C7E4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в </w:t>
      </w:r>
      <w:r w:rsidR="00BD317F" w:rsidRPr="002C7E45">
        <w:rPr>
          <w:rFonts w:ascii="Times New Roman" w:hAnsi="Times New Roman" w:cs="Times New Roman"/>
          <w:color w:val="000000" w:themeColor="text1"/>
        </w:rPr>
        <w:t xml:space="preserve">зоне </w:t>
      </w:r>
      <w:r w:rsidR="00BD317F" w:rsidRPr="002C7E45">
        <w:rPr>
          <w:rFonts w:ascii="Times New Roman" w:eastAsia="SimSun" w:hAnsi="Times New Roman" w:cs="Times New Roman"/>
          <w:bCs/>
          <w:color w:val="000000"/>
          <w:lang w:eastAsia="zh-CN"/>
        </w:rPr>
        <w:t>застройки индивидуальными жилыми домами ЖЗ-1.</w:t>
      </w:r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которой установлены следующие предельные параметры разрешенного строительства, руководствуясь статьей 32, 33 Градостроительного кодекса Российской Федерации: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Минимальная площадь земельного участка 300 квадратных </w:t>
      </w:r>
      <w:proofErr w:type="spellStart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метров.Максимальная</w:t>
      </w:r>
      <w:proofErr w:type="spellEnd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площадь земельного участка 5000 квадратных </w:t>
      </w:r>
      <w:proofErr w:type="spellStart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метров.Этажность</w:t>
      </w:r>
      <w:proofErr w:type="spellEnd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– от 1 до 3 этажей (включая мансардный).Высота с мансардным завершением до конька скатной кровли до 15 метров.</w:t>
      </w:r>
      <w:r w:rsidR="00F806A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Расстояние от границ смежного земельного участка до жилого дома не менее 1,5 метров.</w:t>
      </w:r>
      <w:r w:rsidR="00F806A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Отступ от красной линии не менее </w:t>
      </w:r>
      <w:r w:rsidR="00BD317F" w:rsidRPr="002C7E45">
        <w:rPr>
          <w:rFonts w:ascii="Times New Roman" w:eastAsia="SimSun" w:hAnsi="Times New Roman" w:cs="Times New Roman"/>
          <w:lang w:eastAsia="zh-CN"/>
        </w:rPr>
        <w:t>5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proofErr w:type="spellStart"/>
      <w:proofErr w:type="gramStart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метров.Гаражи</w:t>
      </w:r>
      <w:proofErr w:type="spellEnd"/>
      <w:proofErr w:type="gramEnd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индивидуального транспорта на 1 автомобиль допускается размещать по красной линии без устройства распашных ворот.</w:t>
      </w:r>
      <w:r w:rsidR="00F806A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Минимальная ширина земельного участка вдоль фронта улицы – 12 </w:t>
      </w:r>
      <w:proofErr w:type="spellStart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метров.В</w:t>
      </w:r>
      <w:proofErr w:type="spellEnd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менее:1,0 м - для одноэтажного жилого дома;1,5 м - для двухэтажного жилого дома;2,0 м - для трехэтажного жилого дома, при условии, что расстояние до расположенного на соседнем земельном участке жилого дома не менее 5 </w:t>
      </w:r>
      <w:proofErr w:type="spellStart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м.Максимальный</w:t>
      </w:r>
      <w:proofErr w:type="spellEnd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процент застройки 50%. Максимальный коэффициент застройки участка – 0,</w:t>
      </w:r>
      <w:proofErr w:type="gramStart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5.Высота</w:t>
      </w:r>
      <w:proofErr w:type="gramEnd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ограждения земельного участка должна быть не более 2 метров от существующей поверхности земли. По границе с соседним земельным участком ограждения должны быть проветриваемыми на высоту не менее 0,5 метров от уровня земли. По взаимному согласию смежных землепользователей допускается устройство сплошных </w:t>
      </w:r>
      <w:proofErr w:type="spellStart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ограждений.Изменение</w:t>
      </w:r>
      <w:proofErr w:type="spellEnd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общего рельефа приусадебного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  <w:r w:rsidR="00BD317F" w:rsidRPr="002C7E45">
        <w:rPr>
          <w:rFonts w:ascii="Times New Roman" w:hAnsi="Times New Roman" w:cs="Times New Roman"/>
        </w:rPr>
        <w:t xml:space="preserve"> Септики:- минимальный отступ от границы соседнего земельного участка – не менее 2 м (при условии, что расстояние от фундаментов построек на соседнем земельном участке не менее 5 м.); - водонепроницаемые – на расстоянии не менее 5 м от фундамента построек, - фильтрующие – на расстоянии не менее 8 м от фундамента построек;- 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– не менее 25 м.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- 6 </w:t>
      </w:r>
      <w:proofErr w:type="spellStart"/>
      <w:r w:rsidR="00BD317F" w:rsidRPr="002C7E45">
        <w:rPr>
          <w:rFonts w:ascii="Times New Roman" w:hAnsi="Times New Roman" w:cs="Times New Roman"/>
        </w:rPr>
        <w:t>м.Допускается</w:t>
      </w:r>
      <w:proofErr w:type="spellEnd"/>
      <w:r w:rsidR="00BD317F" w:rsidRPr="002C7E45">
        <w:rPr>
          <w:rFonts w:ascii="Times New Roman" w:hAnsi="Times New Roman" w:cs="Times New Roman"/>
        </w:rPr>
        <w:t xml:space="preserve">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</w:t>
      </w:r>
      <w:proofErr w:type="spellStart"/>
      <w:r w:rsidR="00BD317F" w:rsidRPr="002C7E45">
        <w:rPr>
          <w:rFonts w:ascii="Times New Roman" w:hAnsi="Times New Roman" w:cs="Times New Roman"/>
        </w:rPr>
        <w:t>требований.Размещение</w:t>
      </w:r>
      <w:proofErr w:type="spellEnd"/>
      <w:r w:rsidR="00BD317F" w:rsidRPr="002C7E45">
        <w:rPr>
          <w:rFonts w:ascii="Times New Roman" w:hAnsi="Times New Roman" w:cs="Times New Roman"/>
        </w:rPr>
        <w:t xml:space="preserve">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Устройство навесов не должно ущемлять законных интересов соседних домовладельцев, в части водоотведения атмосферных осадков с кровли навесов, при устройстве навесов минимальный отступ от границы участка – 1м.Минимальный отступ от границ соседнего участка: до вспомогательных хозяйственных строений– 1 </w:t>
      </w:r>
      <w:proofErr w:type="spellStart"/>
      <w:r w:rsidR="00BD317F" w:rsidRPr="002C7E45">
        <w:rPr>
          <w:rFonts w:ascii="Times New Roman" w:hAnsi="Times New Roman" w:cs="Times New Roman"/>
        </w:rPr>
        <w:t>м.Хозяйственные</w:t>
      </w:r>
      <w:proofErr w:type="spellEnd"/>
      <w:r w:rsidR="00BD317F" w:rsidRPr="002C7E45">
        <w:rPr>
          <w:rFonts w:ascii="Times New Roman" w:hAnsi="Times New Roman" w:cs="Times New Roman"/>
        </w:rPr>
        <w:t xml:space="preserve"> постройки должны быть обеспечены системами водоотведения с кровли, с целью предотвращения подтопления соседних земельных участков и </w:t>
      </w:r>
      <w:proofErr w:type="spellStart"/>
      <w:r w:rsidR="00BD317F" w:rsidRPr="002C7E45">
        <w:rPr>
          <w:rFonts w:ascii="Times New Roman" w:hAnsi="Times New Roman" w:cs="Times New Roman"/>
        </w:rPr>
        <w:t>строений.Допускается</w:t>
      </w:r>
      <w:proofErr w:type="spellEnd"/>
      <w:r w:rsidR="00BD317F" w:rsidRPr="002C7E45">
        <w:rPr>
          <w:rFonts w:ascii="Times New Roman" w:hAnsi="Times New Roman" w:cs="Times New Roman"/>
        </w:rPr>
        <w:t xml:space="preserve">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</w:t>
      </w:r>
      <w:proofErr w:type="spellStart"/>
      <w:r w:rsidR="00BD317F" w:rsidRPr="002C7E45">
        <w:rPr>
          <w:rFonts w:ascii="Times New Roman" w:hAnsi="Times New Roman" w:cs="Times New Roman"/>
        </w:rPr>
        <w:t>м.Вспомогательные</w:t>
      </w:r>
      <w:proofErr w:type="spellEnd"/>
      <w:r w:rsidR="00BD317F" w:rsidRPr="002C7E45">
        <w:rPr>
          <w:rFonts w:ascii="Times New Roman" w:hAnsi="Times New Roman" w:cs="Times New Roman"/>
        </w:rPr>
        <w:t xml:space="preserve"> строения, за исключением гаражей, размещать со стороны улиц не </w:t>
      </w:r>
      <w:proofErr w:type="spellStart"/>
      <w:r w:rsidR="00BD317F" w:rsidRPr="002C7E45">
        <w:rPr>
          <w:rFonts w:ascii="Times New Roman" w:hAnsi="Times New Roman" w:cs="Times New Roman"/>
        </w:rPr>
        <w:t>допускается.Постройки</w:t>
      </w:r>
      <w:proofErr w:type="spellEnd"/>
      <w:r w:rsidR="00BD317F" w:rsidRPr="002C7E45">
        <w:rPr>
          <w:rFonts w:ascii="Times New Roman" w:hAnsi="Times New Roman" w:cs="Times New Roman"/>
        </w:rPr>
        <w:t xml:space="preserve">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</w:t>
      </w:r>
      <w:proofErr w:type="spellStart"/>
      <w:r w:rsidR="00BD317F" w:rsidRPr="002C7E45">
        <w:rPr>
          <w:rFonts w:ascii="Times New Roman" w:hAnsi="Times New Roman" w:cs="Times New Roman"/>
        </w:rPr>
        <w:t>дом.</w:t>
      </w:r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Минимальный</w:t>
      </w:r>
      <w:proofErr w:type="spellEnd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отступ от границ соседнего участка: до низкорослых кустарников – 1 м, до среднерослых - 2 м, до высокорослых деревьев - 4 м, до постройки для содержания скота и птицы – 4 </w:t>
      </w:r>
      <w:proofErr w:type="spellStart"/>
      <w:r w:rsidR="00BD317F" w:rsidRPr="002C7E45">
        <w:rPr>
          <w:rFonts w:ascii="Times New Roman" w:eastAsia="SimSun" w:hAnsi="Times New Roman" w:cs="Times New Roman"/>
          <w:color w:val="000000"/>
          <w:lang w:eastAsia="zh-CN"/>
        </w:rPr>
        <w:t>м.</w:t>
      </w:r>
      <w:r w:rsidR="002F1383" w:rsidRPr="002C7E45">
        <w:rPr>
          <w:rFonts w:ascii="Times New Roman" w:hAnsi="Times New Roman" w:cs="Times New Roman"/>
        </w:rPr>
        <w:t>Информация</w:t>
      </w:r>
      <w:proofErr w:type="spellEnd"/>
      <w:r w:rsidR="002F1383" w:rsidRPr="002C7E45">
        <w:rPr>
          <w:rFonts w:ascii="Times New Roman" w:hAnsi="Times New Roman" w:cs="Times New Roman"/>
        </w:rPr>
        <w:t xml:space="preserve"> по водоснабжению и водоотведению: максимальная нагрузка составляет 0,97м3/</w:t>
      </w:r>
      <w:proofErr w:type="spellStart"/>
      <w:r w:rsidR="002F1383" w:rsidRPr="002C7E45">
        <w:rPr>
          <w:rFonts w:ascii="Times New Roman" w:hAnsi="Times New Roman" w:cs="Times New Roman"/>
        </w:rPr>
        <w:t>сут</w:t>
      </w:r>
      <w:proofErr w:type="spellEnd"/>
      <w:r w:rsidR="002F1383" w:rsidRPr="002C7E45">
        <w:rPr>
          <w:rFonts w:ascii="Times New Roman" w:hAnsi="Times New Roman" w:cs="Times New Roman"/>
        </w:rPr>
        <w:t>. Выполнение мероприятий по технологическому присоединению составляет 1 месяц со дня заключения договора. Срок действия технических условий составляет 2 года со дня заключения договора.</w:t>
      </w:r>
      <w:r w:rsidR="002F138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подключения данного объекта необходимо строительство уличной водопроводной сети из п/этиленовой труб ф-63мм по муниципальной территории длинной 300м.Плата за технологическое подключение составляет для водопровода ф-25мм-1540руб.за погонный метр, согласно приказу РЭК департамента цен и </w:t>
      </w:r>
      <w:r w:rsidR="002F1383" w:rsidRPr="002C7E45">
        <w:rPr>
          <w:rFonts w:ascii="Times New Roman" w:eastAsia="SimSun" w:hAnsi="Times New Roman" w:cs="Times New Roman"/>
          <w:color w:val="000000"/>
          <w:lang w:eastAsia="zh-CN"/>
        </w:rPr>
        <w:lastRenderedPageBreak/>
        <w:t>тарифов Краснодарского края № 180/2017-вк от 20.12.2017 г.</w:t>
      </w:r>
      <w:r w:rsidR="00F806A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2F1383" w:rsidRPr="002C7E45">
        <w:rPr>
          <w:rFonts w:ascii="Times New Roman" w:hAnsi="Times New Roman" w:cs="Times New Roman"/>
        </w:rPr>
        <w:t xml:space="preserve">Информация по газоснабжению: возможность газификации отсутствует. </w:t>
      </w:r>
      <w:r w:rsidR="002F1383" w:rsidRPr="002C7E45">
        <w:rPr>
          <w:rFonts w:ascii="Times New Roman" w:hAnsi="Times New Roman" w:cs="Times New Roman"/>
          <w:color w:val="000000" w:themeColor="text1"/>
        </w:rPr>
        <w:t>Информация по электроснабжению: по состоянию на 14.05.2019 г. существует предварительная возможность присоединения объек</w:t>
      </w:r>
      <w:r w:rsidR="00F806A3" w:rsidRPr="002C7E45">
        <w:rPr>
          <w:rFonts w:ascii="Times New Roman" w:hAnsi="Times New Roman" w:cs="Times New Roman"/>
          <w:color w:val="000000" w:themeColor="text1"/>
        </w:rPr>
        <w:t>т</w:t>
      </w:r>
      <w:r w:rsidR="002F1383" w:rsidRPr="002C7E45">
        <w:rPr>
          <w:rFonts w:ascii="Times New Roman" w:hAnsi="Times New Roman" w:cs="Times New Roman"/>
          <w:color w:val="000000" w:themeColor="text1"/>
        </w:rPr>
        <w:t>а, максимальной мощностью не более 15кВт от центра питания ПС 35/10 кВт «</w:t>
      </w:r>
      <w:proofErr w:type="spellStart"/>
      <w:r w:rsidR="002F1383" w:rsidRPr="002C7E45">
        <w:rPr>
          <w:rFonts w:ascii="Times New Roman" w:hAnsi="Times New Roman" w:cs="Times New Roman"/>
          <w:color w:val="000000" w:themeColor="text1"/>
        </w:rPr>
        <w:t>Анастасиевская</w:t>
      </w:r>
      <w:proofErr w:type="spellEnd"/>
      <w:r w:rsidR="002F1383" w:rsidRPr="002C7E45">
        <w:rPr>
          <w:rFonts w:ascii="Times New Roman" w:hAnsi="Times New Roman" w:cs="Times New Roman"/>
          <w:color w:val="000000" w:themeColor="text1"/>
        </w:rPr>
        <w:t>».</w:t>
      </w:r>
      <w:r w:rsidR="00F806A3" w:rsidRPr="002C7E45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выполнения мероприятий по технологическому присоединен6ию составляет от 4 до 6 месяцев со дня заключения договора согласно п.16 правил. Срок действия технических условий составляет 2 года со дня заключения договора. Плата за подключение (технологическое присоединение) к электрическим сетям определяется согласно </w:t>
      </w:r>
      <w:r w:rsidR="00F806A3" w:rsidRPr="002C7E45">
        <w:rPr>
          <w:rStyle w:val="a6"/>
          <w:rFonts w:ascii="Times New Roman" w:hAnsi="Times New Roman" w:cs="Times New Roman"/>
          <w:color w:val="auto"/>
        </w:rPr>
        <w:t xml:space="preserve">п. 17 Правил </w:t>
      </w:r>
      <w:r w:rsidR="00F806A3" w:rsidRPr="002C7E4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r w:rsidR="00F806A3" w:rsidRPr="002C7E45">
        <w:rPr>
          <w:rFonts w:ascii="Times New Roman" w:hAnsi="Times New Roman" w:cs="Times New Roman"/>
          <w:bCs/>
          <w:shd w:val="clear" w:color="auto" w:fill="FFFFFF"/>
        </w:rPr>
        <w:t>сетям (утвержденных </w:t>
      </w:r>
      <w:hyperlink r:id="rId7" w:history="1">
        <w:r w:rsidR="00F806A3" w:rsidRPr="002C7E45">
          <w:rPr>
            <w:rStyle w:val="a7"/>
            <w:rFonts w:ascii="Times New Roman" w:hAnsi="Times New Roman" w:cs="Times New Roman"/>
            <w:bCs/>
          </w:rPr>
          <w:t>постановлением</w:t>
        </w:r>
      </w:hyperlink>
      <w:r w:rsidR="00F806A3" w:rsidRPr="002C7E45">
        <w:rPr>
          <w:rFonts w:ascii="Times New Roman" w:hAnsi="Times New Roman" w:cs="Times New Roman"/>
          <w:bCs/>
          <w:shd w:val="clear" w:color="auto" w:fill="FFFFFF"/>
        </w:rPr>
        <w:t> Правительства РФ от 27 декабря 2004 г. N 861), приказа РЭК-</w:t>
      </w:r>
      <w:proofErr w:type="spellStart"/>
      <w:r w:rsidR="00F806A3" w:rsidRPr="002C7E45">
        <w:rPr>
          <w:rFonts w:ascii="Times New Roman" w:hAnsi="Times New Roman" w:cs="Times New Roman"/>
          <w:bCs/>
          <w:shd w:val="clear" w:color="auto" w:fill="FFFFFF"/>
        </w:rPr>
        <w:t>ДЦиТКК</w:t>
      </w:r>
      <w:proofErr w:type="spellEnd"/>
      <w:r w:rsidR="00F806A3" w:rsidRPr="002C7E45">
        <w:rPr>
          <w:rFonts w:ascii="Times New Roman" w:hAnsi="Times New Roman" w:cs="Times New Roman"/>
          <w:bCs/>
          <w:shd w:val="clear" w:color="auto" w:fill="FFFFFF"/>
        </w:rPr>
        <w:t xml:space="preserve"> от 28.12.2018 г. № 91/2018-э. </w:t>
      </w:r>
      <w:r w:rsidR="00F806A3" w:rsidRPr="002C7E45">
        <w:rPr>
          <w:rFonts w:ascii="Times New Roman" w:hAnsi="Times New Roman" w:cs="Times New Roman"/>
        </w:rPr>
        <w:t xml:space="preserve">Лот№ 5: на право заключения договора аренды земельного участка с кадастровым номером 23:27:0605003:10147, расположенного по адресу: Краснодарский край, Славянский район, </w:t>
      </w:r>
      <w:proofErr w:type="spellStart"/>
      <w:r w:rsidR="00F806A3" w:rsidRPr="002C7E45">
        <w:rPr>
          <w:rFonts w:ascii="Times New Roman" w:hAnsi="Times New Roman" w:cs="Times New Roman"/>
        </w:rPr>
        <w:t>х.Беликов</w:t>
      </w:r>
      <w:proofErr w:type="spellEnd"/>
      <w:r w:rsidR="00F806A3" w:rsidRPr="002C7E45">
        <w:rPr>
          <w:rFonts w:ascii="Times New Roman" w:hAnsi="Times New Roman" w:cs="Times New Roman"/>
        </w:rPr>
        <w:t xml:space="preserve">, Кировское сельское поселение, вдоль улицы Шоссейной от № 6 до № 28, общей площадью </w:t>
      </w:r>
      <w:r w:rsidR="0001009E" w:rsidRPr="002C7E45">
        <w:rPr>
          <w:rFonts w:ascii="Times New Roman" w:hAnsi="Times New Roman" w:cs="Times New Roman"/>
        </w:rPr>
        <w:t>85222</w:t>
      </w:r>
      <w:r w:rsidR="00F806A3" w:rsidRPr="002C7E45">
        <w:rPr>
          <w:rFonts w:ascii="Times New Roman" w:hAnsi="Times New Roman" w:cs="Times New Roman"/>
        </w:rPr>
        <w:t xml:space="preserve"> </w:t>
      </w:r>
      <w:proofErr w:type="spellStart"/>
      <w:r w:rsidR="00F806A3" w:rsidRPr="002C7E45">
        <w:rPr>
          <w:rFonts w:ascii="Times New Roman" w:hAnsi="Times New Roman" w:cs="Times New Roman"/>
        </w:rPr>
        <w:t>кв.м</w:t>
      </w:r>
      <w:proofErr w:type="spellEnd"/>
      <w:r w:rsidR="00F806A3" w:rsidRPr="002C7E45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использование: </w:t>
      </w:r>
      <w:r w:rsidR="0001009E" w:rsidRPr="002C7E45">
        <w:rPr>
          <w:rFonts w:ascii="Times New Roman" w:hAnsi="Times New Roman" w:cs="Times New Roman"/>
        </w:rPr>
        <w:t>выращивание зерновых и иных сельскохозяйственных культур</w:t>
      </w:r>
      <w:r w:rsidR="00F806A3" w:rsidRPr="002C7E45">
        <w:rPr>
          <w:rFonts w:ascii="Times New Roman" w:hAnsi="Times New Roman" w:cs="Times New Roman"/>
        </w:rPr>
        <w:t xml:space="preserve">. </w:t>
      </w:r>
      <w:r w:rsidR="00F806A3" w:rsidRPr="002C7E45">
        <w:rPr>
          <w:rFonts w:ascii="Times New Roman" w:hAnsi="Times New Roman" w:cs="Times New Roman"/>
          <w:spacing w:val="-10"/>
        </w:rPr>
        <w:t xml:space="preserve">Начальная цена аукциона – </w:t>
      </w:r>
      <w:r w:rsidR="0001009E" w:rsidRPr="002C7E45">
        <w:rPr>
          <w:rFonts w:ascii="Times New Roman" w:hAnsi="Times New Roman" w:cs="Times New Roman"/>
          <w:spacing w:val="-10"/>
        </w:rPr>
        <w:t>198 189</w:t>
      </w:r>
      <w:r w:rsidR="00F806A3" w:rsidRPr="002C7E45">
        <w:rPr>
          <w:rFonts w:ascii="Times New Roman" w:hAnsi="Times New Roman" w:cs="Times New Roman"/>
          <w:spacing w:val="-10"/>
        </w:rPr>
        <w:t xml:space="preserve"> руб. Размер задатка – </w:t>
      </w:r>
      <w:r w:rsidR="0001009E" w:rsidRPr="002C7E45">
        <w:rPr>
          <w:rFonts w:ascii="Times New Roman" w:hAnsi="Times New Roman" w:cs="Times New Roman"/>
          <w:spacing w:val="-10"/>
        </w:rPr>
        <w:t>39 638</w:t>
      </w:r>
      <w:r w:rsidR="00F806A3" w:rsidRPr="002C7E45">
        <w:rPr>
          <w:rFonts w:ascii="Times New Roman" w:hAnsi="Times New Roman" w:cs="Times New Roman"/>
          <w:spacing w:val="-10"/>
        </w:rPr>
        <w:t xml:space="preserve"> руб. «Шаг» аукциона – </w:t>
      </w:r>
      <w:r w:rsidR="0001009E" w:rsidRPr="002C7E45">
        <w:rPr>
          <w:rFonts w:ascii="Times New Roman" w:hAnsi="Times New Roman" w:cs="Times New Roman"/>
          <w:spacing w:val="-10"/>
        </w:rPr>
        <w:t>5 945</w:t>
      </w:r>
      <w:r w:rsidR="00F806A3" w:rsidRPr="002C7E45">
        <w:rPr>
          <w:rFonts w:ascii="Times New Roman" w:hAnsi="Times New Roman" w:cs="Times New Roman"/>
          <w:spacing w:val="-10"/>
        </w:rPr>
        <w:t xml:space="preserve"> руб. Срок действия договора аренды земельного участка – </w:t>
      </w:r>
      <w:r w:rsidR="0001009E" w:rsidRPr="002C7E45">
        <w:rPr>
          <w:rFonts w:ascii="Times New Roman" w:hAnsi="Times New Roman" w:cs="Times New Roman"/>
          <w:spacing w:val="-10"/>
        </w:rPr>
        <w:t>1</w:t>
      </w:r>
      <w:r w:rsidR="00F806A3" w:rsidRPr="002C7E45">
        <w:rPr>
          <w:rFonts w:ascii="Times New Roman" w:hAnsi="Times New Roman" w:cs="Times New Roman"/>
          <w:spacing w:val="-10"/>
        </w:rPr>
        <w:t>0 лет. Обременения: нет.</w:t>
      </w:r>
      <w:r w:rsidR="0001009E" w:rsidRPr="002C7E45">
        <w:rPr>
          <w:rFonts w:ascii="Times New Roman" w:hAnsi="Times New Roman" w:cs="Times New Roman"/>
        </w:rPr>
        <w:t xml:space="preserve"> П</w:t>
      </w:r>
      <w:r w:rsidR="0001009E" w:rsidRPr="002C7E45">
        <w:rPr>
          <w:rFonts w:ascii="Times New Roman" w:eastAsia="SimSun" w:hAnsi="Times New Roman" w:cs="Times New Roman"/>
          <w:color w:val="000000"/>
          <w:lang w:eastAsia="zh-CN"/>
        </w:rPr>
        <w:t>араметры разрешенного строительства: в соответствии с решением Совета муниципального образования Славянский район Краснодарского края от 13.02.2019 г. № 19 «</w:t>
      </w:r>
      <w:r w:rsidR="0001009E" w:rsidRPr="002C7E45">
        <w:rPr>
          <w:rFonts w:ascii="Times New Roman" w:hAnsi="Times New Roman" w:cs="Times New Roman"/>
        </w:rPr>
        <w:t>Об утверждении внесений изменений в правила землепользования и застройки Кировского сельского поселения Славянского района</w:t>
      </w:r>
      <w:r w:rsidR="0001009E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» земельный участок расположен </w:t>
      </w:r>
      <w:r w:rsidR="0001009E" w:rsidRPr="002C7E4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в </w:t>
      </w:r>
      <w:r w:rsidR="0001009E" w:rsidRPr="002C7E45">
        <w:rPr>
          <w:rFonts w:ascii="Times New Roman" w:hAnsi="Times New Roman" w:cs="Times New Roman"/>
          <w:color w:val="000000" w:themeColor="text1"/>
        </w:rPr>
        <w:t>зоне сельскохозяйственного использования-сельхозугодий-7СХ, 701</w:t>
      </w:r>
      <w:r w:rsidR="00E25DB3" w:rsidRPr="002C7E45">
        <w:rPr>
          <w:rFonts w:ascii="Times New Roman" w:hAnsi="Times New Roman" w:cs="Times New Roman"/>
          <w:color w:val="000000" w:themeColor="text1"/>
        </w:rPr>
        <w:t>,</w:t>
      </w:r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которой установлены следующие предельные параметры разрешенного строительства, руководствуясь статьей 32, 33 Градостроительного кодекса Российской Федерации:</w:t>
      </w:r>
      <w:r w:rsidR="00054D8C" w:rsidRPr="002C7E45">
        <w:rPr>
          <w:rFonts w:ascii="Times New Roman" w:hAnsi="Times New Roman" w:cs="Times New Roman"/>
          <w:color w:val="000000" w:themeColor="text1"/>
        </w:rPr>
        <w:t xml:space="preserve"> </w:t>
      </w:r>
      <w:r w:rsidR="00054D8C" w:rsidRPr="002C7E45">
        <w:rPr>
          <w:rFonts w:ascii="Times New Roman" w:hAnsi="Times New Roman" w:cs="Times New Roman"/>
        </w:rPr>
        <w:t>Минимальная (максимальная) площадь земельных участков предназначенных для сельскохозяйственного использования в черте населенного пункта 300 – 100000 кв. м. Для объектов инженерного обеспечения и объектов вспомогательного инженерного назначения от 1 кв. м. Минимальный отступ строений от красной линии или границ участка (в случае, если иной не установлен линией регулирования застройки) – 5 м, допускается уменьшение отступа либо расположения здания, строения и сооружения по красной линии с учетом сложившейся застройки. Минимальный отступ от границ с соседними участками – 3 м. Максимальная высота 15 м. Максимальный процент застройки земельного участка – 30. Информация по водоснабжению и водоотведению: предоставить технические условия нет возможности ввиду отсутствия свободной мощности существующей сети.</w:t>
      </w:r>
      <w:r w:rsidR="00054D8C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054D8C" w:rsidRPr="002C7E45">
        <w:rPr>
          <w:rFonts w:ascii="Times New Roman" w:hAnsi="Times New Roman" w:cs="Times New Roman"/>
        </w:rPr>
        <w:t xml:space="preserve">Информация по газоснабжению: возможность газификации отсутствует. </w:t>
      </w:r>
      <w:r w:rsidR="00054D8C" w:rsidRPr="002C7E45">
        <w:rPr>
          <w:rFonts w:ascii="Times New Roman" w:hAnsi="Times New Roman" w:cs="Times New Roman"/>
          <w:color w:val="000000" w:themeColor="text1"/>
        </w:rPr>
        <w:t xml:space="preserve">Информация по электроснабжению: по состоянию на 14.05.2019 г. существует предварительная возможность присоединения объекта, максимальной мощностью не более 15 кВт от центра питания ПС 110/35/10 </w:t>
      </w:r>
      <w:proofErr w:type="spellStart"/>
      <w:r w:rsidR="00054D8C" w:rsidRPr="002C7E45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054D8C" w:rsidRPr="002C7E45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="00054D8C" w:rsidRPr="002C7E45">
        <w:rPr>
          <w:rFonts w:ascii="Times New Roman" w:hAnsi="Times New Roman" w:cs="Times New Roman"/>
          <w:color w:val="000000" w:themeColor="text1"/>
        </w:rPr>
        <w:t>Новопетровская</w:t>
      </w:r>
      <w:proofErr w:type="spellEnd"/>
      <w:r w:rsidR="00054D8C" w:rsidRPr="002C7E45">
        <w:rPr>
          <w:rFonts w:ascii="Times New Roman" w:hAnsi="Times New Roman" w:cs="Times New Roman"/>
          <w:color w:val="000000" w:themeColor="text1"/>
        </w:rPr>
        <w:t xml:space="preserve">». </w:t>
      </w:r>
      <w:r w:rsidR="00054D8C" w:rsidRPr="002C7E4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выполнения мероприятий по технологическому присоединен6ию составляет от 4 до 6 месяцев со дня заключения договора согласно п.16 правил. Срок действия технических условий составляет 2 года со дня заключения договора. Плата за подключение (технологическое присоединение) к электрическим сетям определяется согласно </w:t>
      </w:r>
      <w:r w:rsidR="00054D8C" w:rsidRPr="002C7E45">
        <w:rPr>
          <w:rStyle w:val="a6"/>
          <w:rFonts w:ascii="Times New Roman" w:hAnsi="Times New Roman" w:cs="Times New Roman"/>
          <w:color w:val="auto"/>
        </w:rPr>
        <w:t xml:space="preserve">п. 17 Правил </w:t>
      </w:r>
      <w:r w:rsidR="00054D8C" w:rsidRPr="002C7E4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r w:rsidR="00054D8C" w:rsidRPr="002C7E45">
        <w:rPr>
          <w:rFonts w:ascii="Times New Roman" w:hAnsi="Times New Roman" w:cs="Times New Roman"/>
          <w:bCs/>
          <w:shd w:val="clear" w:color="auto" w:fill="FFFFFF"/>
        </w:rPr>
        <w:t>сетям (утвержденных </w:t>
      </w:r>
      <w:hyperlink r:id="rId8" w:history="1">
        <w:r w:rsidR="00054D8C" w:rsidRPr="002C7E45">
          <w:rPr>
            <w:rStyle w:val="a7"/>
            <w:rFonts w:ascii="Times New Roman" w:hAnsi="Times New Roman" w:cs="Times New Roman"/>
            <w:bCs/>
          </w:rPr>
          <w:t>постановлением</w:t>
        </w:r>
      </w:hyperlink>
      <w:r w:rsidR="00054D8C" w:rsidRPr="002C7E45">
        <w:rPr>
          <w:rFonts w:ascii="Times New Roman" w:hAnsi="Times New Roman" w:cs="Times New Roman"/>
          <w:bCs/>
          <w:shd w:val="clear" w:color="auto" w:fill="FFFFFF"/>
        </w:rPr>
        <w:t> Правительства РФ от 27 декабря 2004 г. N 861), приказа РЭК-</w:t>
      </w:r>
      <w:proofErr w:type="spellStart"/>
      <w:r w:rsidR="00054D8C" w:rsidRPr="002C7E45">
        <w:rPr>
          <w:rFonts w:ascii="Times New Roman" w:hAnsi="Times New Roman" w:cs="Times New Roman"/>
          <w:bCs/>
          <w:shd w:val="clear" w:color="auto" w:fill="FFFFFF"/>
        </w:rPr>
        <w:t>ДЦиТКК</w:t>
      </w:r>
      <w:proofErr w:type="spellEnd"/>
      <w:r w:rsidR="00054D8C" w:rsidRPr="002C7E45">
        <w:rPr>
          <w:rFonts w:ascii="Times New Roman" w:hAnsi="Times New Roman" w:cs="Times New Roman"/>
          <w:bCs/>
          <w:shd w:val="clear" w:color="auto" w:fill="FFFFFF"/>
        </w:rPr>
        <w:t xml:space="preserve"> от 28.12.2018 г. № 91/2018-э.</w:t>
      </w:r>
      <w:r w:rsidR="007E27D2" w:rsidRPr="002C7E45">
        <w:rPr>
          <w:rFonts w:ascii="Times New Roman" w:hAnsi="Times New Roman" w:cs="Times New Roman"/>
        </w:rPr>
        <w:t xml:space="preserve">Лот№ </w:t>
      </w:r>
      <w:r w:rsidR="00E25DB3" w:rsidRPr="002C7E45">
        <w:rPr>
          <w:rFonts w:ascii="Times New Roman" w:hAnsi="Times New Roman" w:cs="Times New Roman"/>
        </w:rPr>
        <w:t>6</w:t>
      </w:r>
      <w:r w:rsidR="007E27D2" w:rsidRPr="002C7E45">
        <w:rPr>
          <w:rFonts w:ascii="Times New Roman" w:hAnsi="Times New Roman" w:cs="Times New Roman"/>
        </w:rPr>
        <w:t xml:space="preserve">: на право заключения договора аренды земельного участка с кадастровым номером </w:t>
      </w:r>
      <w:r w:rsidR="00E25DB3" w:rsidRPr="002C7E45">
        <w:rPr>
          <w:rFonts w:ascii="Times New Roman" w:hAnsi="Times New Roman" w:cs="Times New Roman"/>
        </w:rPr>
        <w:t>23:27:0803006:272</w:t>
      </w:r>
      <w:r w:rsidR="007E27D2" w:rsidRPr="002C7E45">
        <w:rPr>
          <w:rFonts w:ascii="Times New Roman" w:hAnsi="Times New Roman" w:cs="Times New Roman"/>
        </w:rPr>
        <w:t xml:space="preserve">, расположенного по адресу: Краснодарский край, Славянский район, </w:t>
      </w:r>
      <w:r w:rsidR="00E25DB3" w:rsidRPr="002C7E45">
        <w:rPr>
          <w:rFonts w:ascii="Times New Roman" w:hAnsi="Times New Roman" w:cs="Times New Roman"/>
        </w:rPr>
        <w:t xml:space="preserve">с/п </w:t>
      </w:r>
      <w:proofErr w:type="spellStart"/>
      <w:r w:rsidR="00E25DB3" w:rsidRPr="002C7E45">
        <w:rPr>
          <w:rFonts w:ascii="Times New Roman" w:hAnsi="Times New Roman" w:cs="Times New Roman"/>
        </w:rPr>
        <w:t>Протокское</w:t>
      </w:r>
      <w:proofErr w:type="spellEnd"/>
      <w:r w:rsidR="00E25DB3" w:rsidRPr="002C7E45">
        <w:rPr>
          <w:rFonts w:ascii="Times New Roman" w:hAnsi="Times New Roman" w:cs="Times New Roman"/>
        </w:rPr>
        <w:t xml:space="preserve">, х. </w:t>
      </w:r>
      <w:proofErr w:type="spellStart"/>
      <w:r w:rsidR="00E25DB3" w:rsidRPr="002C7E45">
        <w:rPr>
          <w:rFonts w:ascii="Times New Roman" w:hAnsi="Times New Roman" w:cs="Times New Roman"/>
        </w:rPr>
        <w:t>Бараниковский</w:t>
      </w:r>
      <w:proofErr w:type="spellEnd"/>
      <w:r w:rsidR="00E25DB3" w:rsidRPr="002C7E45">
        <w:rPr>
          <w:rFonts w:ascii="Times New Roman" w:hAnsi="Times New Roman" w:cs="Times New Roman"/>
        </w:rPr>
        <w:t>, ул. Комсомольская, д. 135А</w:t>
      </w:r>
      <w:r w:rsidR="007E27D2" w:rsidRPr="002C7E45">
        <w:rPr>
          <w:rFonts w:ascii="Times New Roman" w:hAnsi="Times New Roman" w:cs="Times New Roman"/>
        </w:rPr>
        <w:t xml:space="preserve">, общей площадью </w:t>
      </w:r>
      <w:r w:rsidR="00E25DB3" w:rsidRPr="002C7E45">
        <w:rPr>
          <w:rFonts w:ascii="Times New Roman" w:hAnsi="Times New Roman" w:cs="Times New Roman"/>
        </w:rPr>
        <w:t>1798</w:t>
      </w:r>
      <w:r w:rsidR="007E27D2" w:rsidRPr="002C7E45">
        <w:rPr>
          <w:rFonts w:ascii="Times New Roman" w:hAnsi="Times New Roman" w:cs="Times New Roman"/>
        </w:rPr>
        <w:t xml:space="preserve"> </w:t>
      </w:r>
      <w:proofErr w:type="spellStart"/>
      <w:r w:rsidR="007E27D2" w:rsidRPr="002C7E45">
        <w:rPr>
          <w:rFonts w:ascii="Times New Roman" w:hAnsi="Times New Roman" w:cs="Times New Roman"/>
        </w:rPr>
        <w:t>кв.м</w:t>
      </w:r>
      <w:proofErr w:type="spellEnd"/>
      <w:r w:rsidR="007E27D2" w:rsidRPr="002C7E45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использование: </w:t>
      </w:r>
      <w:r w:rsidR="00E25DB3" w:rsidRPr="002C7E45">
        <w:rPr>
          <w:rFonts w:ascii="Times New Roman" w:hAnsi="Times New Roman" w:cs="Times New Roman"/>
        </w:rPr>
        <w:t>для ведения личного подсобного хозяйства</w:t>
      </w:r>
      <w:r w:rsidR="007E27D2" w:rsidRPr="002C7E45">
        <w:rPr>
          <w:rFonts w:ascii="Times New Roman" w:hAnsi="Times New Roman" w:cs="Times New Roman"/>
        </w:rPr>
        <w:t xml:space="preserve">. </w:t>
      </w:r>
      <w:r w:rsidR="007E27D2" w:rsidRPr="002C7E45">
        <w:rPr>
          <w:rFonts w:ascii="Times New Roman" w:hAnsi="Times New Roman" w:cs="Times New Roman"/>
          <w:spacing w:val="-10"/>
        </w:rPr>
        <w:t xml:space="preserve">Начальная цена аукциона – </w:t>
      </w:r>
      <w:r w:rsidR="00E25DB3" w:rsidRPr="002C7E45">
        <w:rPr>
          <w:rFonts w:ascii="Times New Roman" w:hAnsi="Times New Roman" w:cs="Times New Roman"/>
          <w:spacing w:val="-10"/>
        </w:rPr>
        <w:t>33 532</w:t>
      </w:r>
      <w:r w:rsidR="007E27D2" w:rsidRPr="002C7E45">
        <w:rPr>
          <w:rFonts w:ascii="Times New Roman" w:hAnsi="Times New Roman" w:cs="Times New Roman"/>
          <w:spacing w:val="-10"/>
        </w:rPr>
        <w:t xml:space="preserve"> руб. Размер задатка – </w:t>
      </w:r>
      <w:r w:rsidR="00E25DB3" w:rsidRPr="002C7E45">
        <w:rPr>
          <w:rFonts w:ascii="Times New Roman" w:hAnsi="Times New Roman" w:cs="Times New Roman"/>
          <w:spacing w:val="-10"/>
        </w:rPr>
        <w:t>17 766</w:t>
      </w:r>
      <w:r w:rsidR="007E27D2" w:rsidRPr="002C7E45">
        <w:rPr>
          <w:rFonts w:ascii="Times New Roman" w:hAnsi="Times New Roman" w:cs="Times New Roman"/>
          <w:spacing w:val="-10"/>
        </w:rPr>
        <w:t xml:space="preserve"> руб. «Шаг» аукциона – </w:t>
      </w:r>
      <w:r w:rsidR="00E25DB3" w:rsidRPr="002C7E45">
        <w:rPr>
          <w:rFonts w:ascii="Times New Roman" w:hAnsi="Times New Roman" w:cs="Times New Roman"/>
          <w:spacing w:val="-10"/>
        </w:rPr>
        <w:t>1 005</w:t>
      </w:r>
      <w:r w:rsidR="007E27D2" w:rsidRPr="002C7E45">
        <w:rPr>
          <w:rFonts w:ascii="Times New Roman" w:hAnsi="Times New Roman" w:cs="Times New Roman"/>
          <w:spacing w:val="-10"/>
        </w:rPr>
        <w:t xml:space="preserve"> руб. Срок действия договора аренды земельного участка – </w:t>
      </w:r>
      <w:r w:rsidR="00E25DB3" w:rsidRPr="002C7E45">
        <w:rPr>
          <w:rFonts w:ascii="Times New Roman" w:hAnsi="Times New Roman" w:cs="Times New Roman"/>
          <w:spacing w:val="-10"/>
        </w:rPr>
        <w:t>2</w:t>
      </w:r>
      <w:r w:rsidR="007E27D2" w:rsidRPr="002C7E45">
        <w:rPr>
          <w:rFonts w:ascii="Times New Roman" w:hAnsi="Times New Roman" w:cs="Times New Roman"/>
          <w:spacing w:val="-10"/>
        </w:rPr>
        <w:t>0 лет. Обременения: нет.</w:t>
      </w:r>
      <w:r w:rsidR="00E25DB3" w:rsidRPr="002C7E45">
        <w:rPr>
          <w:rFonts w:ascii="Times New Roman" w:hAnsi="Times New Roman" w:cs="Times New Roman"/>
        </w:rPr>
        <w:t xml:space="preserve"> П</w:t>
      </w:r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араметры разрешенного строительства: в соответствии с решением Совета муниципального образования Славянский район Краснодарского края от 13.02.2019 г. № 19 «</w:t>
      </w:r>
      <w:r w:rsidR="00E25DB3" w:rsidRPr="002C7E45">
        <w:rPr>
          <w:rFonts w:ascii="Times New Roman" w:hAnsi="Times New Roman" w:cs="Times New Roman"/>
        </w:rPr>
        <w:t xml:space="preserve">Об утверждении внесений изменений в правила землепользования и застройки </w:t>
      </w:r>
      <w:proofErr w:type="spellStart"/>
      <w:r w:rsidR="00E25DB3" w:rsidRPr="002C7E45">
        <w:rPr>
          <w:rFonts w:ascii="Times New Roman" w:hAnsi="Times New Roman" w:cs="Times New Roman"/>
        </w:rPr>
        <w:t>Протокского</w:t>
      </w:r>
      <w:proofErr w:type="spellEnd"/>
      <w:r w:rsidR="00E25DB3" w:rsidRPr="002C7E45">
        <w:rPr>
          <w:rFonts w:ascii="Times New Roman" w:hAnsi="Times New Roman" w:cs="Times New Roman"/>
        </w:rPr>
        <w:t xml:space="preserve"> сельского поселения Славянского района</w:t>
      </w:r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» земельный участок расположен </w:t>
      </w:r>
      <w:r w:rsidR="00E25DB3" w:rsidRPr="002C7E4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в </w:t>
      </w:r>
      <w:r w:rsidR="00E25DB3" w:rsidRPr="002C7E45">
        <w:rPr>
          <w:rFonts w:ascii="Times New Roman" w:hAnsi="Times New Roman" w:cs="Times New Roman"/>
          <w:color w:val="000000" w:themeColor="text1"/>
        </w:rPr>
        <w:t>зоне застройки индивидуальными жилыми домами ЖЗ-1,</w:t>
      </w:r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которой установлены следующие предельные параметры разрешенного строительства, руководствуясь статьей 32, 33 Градостроительного </w:t>
      </w:r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lastRenderedPageBreak/>
        <w:t xml:space="preserve">кодекса Российской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Федерации:Минимальная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площадь земельного участка 300 квадратных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метров.Максимальная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площадь земельного участка 5000 квадратных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метров.Этажность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– от 1 до 3 этажей (включая мансардный).Высота с мансардным завершением до конька скатной кровли до 15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метров.Расстояние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от границ смежного земельного участка до жилого дома не менее 1,5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метров.Отступ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от красной линии не менее 5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метров.Гаражи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индивидуального транспорта на 1 автомобиль допускается размещать по красной линии без устройства распашных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ворот.Минимальная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ширина земельного участка вдоль фронта улицы – 12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метров.В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менее:1,0 м - для одноэтажного жилого дома;1,5 м - для двухэтажного жилого дома;2,0 м - для трехэтажного жилого дома, при условии, что расстояние до расположенного на соседнем земельном участке жилого дома не менее 5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м.Максимальный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процент застройки 50%</w:t>
      </w:r>
      <w:r w:rsidR="00FF3EFE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. </w:t>
      </w:r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Максимальный коэффициент застройки участка – 0,</w:t>
      </w:r>
      <w:proofErr w:type="gram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5.Высота</w:t>
      </w:r>
      <w:proofErr w:type="gram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ограждения земельного участка должна быть не более 2 метров от существующей поверхности земли. По границе с соседним земельным участком ограждения должны быть проветриваемыми на высоту не менее 0,5 метров от уровня земли. По взаимному согласию смежных землепользователей допускается устройство сплошных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ограждений.Изменение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общего рельефа приусадебного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 Септики:- минимальный отступ от границы соседнего земельного участка – не менее 2 м (при условии, что расстояние от фундаментов построек на соседнем земельном участке не менее 5 м.); - водонепроницаемые – на расстоянии не менее 5 м от фундамента построек, - фильтрующие – на расстоянии не менее 8 м от фундамента построек;- 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– не менее 25 м.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- 6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м.Допускается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требований.Размещение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Устройство навесов не должно ущемлять законных интересов соседних домовладельцев, в части водоотведения атмосферных осадков с кровли навесов, при устройстве навесов минимальный отступ от границы участка – 1м.Минимальный отступ от границ соседнего участка: до вспомогательных хозяйственных строений– 1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м.Хозяйственные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постройки должны быть обеспечены системами водоотведения с кровли, с целью предотвращения подтопления соседних земельных участков и строений.</w:t>
      </w:r>
      <w:r w:rsidR="00FF3EFE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</w:t>
      </w:r>
      <w:r w:rsidR="00FF3EFE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. </w:t>
      </w:r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Вспомогательные строения, за исключением гаражей, размещать со стороны улиц не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допускается.Постройки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</w:t>
      </w:r>
      <w:proofErr w:type="spellStart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>дом.Минимальный</w:t>
      </w:r>
      <w:proofErr w:type="spellEnd"/>
      <w:r w:rsidR="00E25DB3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отступ от границ соседнего участка: до низкорослых кустарников – 1 м, до среднерослых - 2 м, до высокорослых деревьев - 4 м, до постройки для содержания скота и птицы – 4 м.</w:t>
      </w:r>
      <w:r w:rsidR="00FF3EFE" w:rsidRPr="002C7E45">
        <w:rPr>
          <w:rFonts w:ascii="Times New Roman" w:hAnsi="Times New Roman" w:cs="Times New Roman"/>
        </w:rPr>
        <w:t xml:space="preserve"> Информация по водоснабжению и водоотведению: предоставить технические условия нет возможности ввиду отсутствия технической возможности подключения (отсутствие магистрального водопровода).</w:t>
      </w:r>
      <w:r w:rsidR="00FF3EFE" w:rsidRPr="0035146C">
        <w:rPr>
          <w:rFonts w:ascii="Times New Roman" w:hAnsi="Times New Roman" w:cs="Times New Roman"/>
          <w:color w:val="000000" w:themeColor="text1"/>
        </w:rPr>
        <w:t xml:space="preserve">Информация по газоснабжению: </w:t>
      </w:r>
      <w:r w:rsidR="00155EEB" w:rsidRPr="0035146C">
        <w:rPr>
          <w:rFonts w:ascii="Times New Roman" w:hAnsi="Times New Roman" w:cs="Times New Roman"/>
          <w:color w:val="000000" w:themeColor="text1"/>
        </w:rPr>
        <w:t>Максимальная нагрузка-5м3/ч. Срок действия ТУ, выдаваемых на основании запроса о предоставлении технических условий, составляет 70 рабочих дней, согласно п.29 «Правил подключения (технологического присоединения) к сетям газораспределения»</w:t>
      </w:r>
      <w:r w:rsidR="00A9138A" w:rsidRPr="0035146C">
        <w:rPr>
          <w:rFonts w:ascii="Times New Roman" w:hAnsi="Times New Roman" w:cs="Times New Roman"/>
          <w:color w:val="000000" w:themeColor="text1"/>
        </w:rPr>
        <w:t xml:space="preserve">, утвержденных постановлением Правительства РФ от 30.12.2013 г. № 1314 (далее Правила). Плата за подключение (технологическое присоединение) будет определена по мере обращения собственника и предоставления необходимых документов в соответствии с п.8 и п.65 Правил, на основании Приказа РЭК-департамента цен и тарифов Краснодарского края №2/2019-газ от 20.03.2019г. об установлении платы за технологическое присоединение газоиспользующего оборудования к </w:t>
      </w:r>
      <w:r w:rsidR="00A9138A" w:rsidRPr="0035146C">
        <w:rPr>
          <w:rFonts w:ascii="Times New Roman" w:hAnsi="Times New Roman" w:cs="Times New Roman"/>
          <w:color w:val="000000" w:themeColor="text1"/>
        </w:rPr>
        <w:lastRenderedPageBreak/>
        <w:t xml:space="preserve">газораспределительным сетям на территории Краснодарского края и № 30/2017-газ от 27.12.2017г. об установлении стандартизованных тарифных ставок, определяющих величину платы за </w:t>
      </w:r>
      <w:r w:rsidR="0035146C" w:rsidRPr="0035146C">
        <w:rPr>
          <w:rFonts w:ascii="Times New Roman" w:hAnsi="Times New Roman" w:cs="Times New Roman"/>
          <w:color w:val="000000" w:themeColor="text1"/>
        </w:rPr>
        <w:t>технологическое присоединение газоиспользующего оборудования к сетям газораспределения на территории краснодарского края.</w:t>
      </w:r>
      <w:r w:rsidR="00FF3EFE" w:rsidRPr="0035146C">
        <w:rPr>
          <w:rFonts w:ascii="Times New Roman" w:hAnsi="Times New Roman" w:cs="Times New Roman"/>
          <w:color w:val="000000" w:themeColor="text1"/>
        </w:rPr>
        <w:t xml:space="preserve"> Информация </w:t>
      </w:r>
      <w:r w:rsidR="00FF3EFE" w:rsidRPr="002C7E45">
        <w:rPr>
          <w:rFonts w:ascii="Times New Roman" w:hAnsi="Times New Roman" w:cs="Times New Roman"/>
          <w:color w:val="000000" w:themeColor="text1"/>
        </w:rPr>
        <w:t xml:space="preserve">по электроснабжению: по состоянию на 14.05.2019 г. существует предварительная возможность присоединения объекта, максимальной мощностью не более 15 кВт от центра питания ПС 35/10 </w:t>
      </w:r>
      <w:proofErr w:type="spellStart"/>
      <w:r w:rsidR="00FF3EFE" w:rsidRPr="002C7E45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FF3EFE" w:rsidRPr="002C7E45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="00FF3EFE" w:rsidRPr="002C7E45">
        <w:rPr>
          <w:rFonts w:ascii="Times New Roman" w:hAnsi="Times New Roman" w:cs="Times New Roman"/>
          <w:color w:val="000000" w:themeColor="text1"/>
        </w:rPr>
        <w:t>Бараниковская</w:t>
      </w:r>
      <w:proofErr w:type="spellEnd"/>
      <w:r w:rsidR="00FF3EFE" w:rsidRPr="002C7E45">
        <w:rPr>
          <w:rFonts w:ascii="Times New Roman" w:hAnsi="Times New Roman" w:cs="Times New Roman"/>
          <w:color w:val="000000" w:themeColor="text1"/>
        </w:rPr>
        <w:t xml:space="preserve">». </w:t>
      </w:r>
      <w:r w:rsidR="00FF3EFE" w:rsidRPr="002C7E4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выполнения мероприятий по технологическому присоединен6ию составляет от 4 до 6 месяцев со дня заключения договора согласно п.16 правил. Срок действия технических условий составляет 2 года со дня заключения договора. Плата за подключение (технологическое присоединение) к электрическим сетям определяется согласно </w:t>
      </w:r>
      <w:r w:rsidR="00FF3EFE" w:rsidRPr="002C7E45">
        <w:rPr>
          <w:rStyle w:val="a6"/>
          <w:rFonts w:ascii="Times New Roman" w:hAnsi="Times New Roman" w:cs="Times New Roman"/>
          <w:color w:val="auto"/>
        </w:rPr>
        <w:t xml:space="preserve">п. 17 Правил </w:t>
      </w:r>
      <w:r w:rsidR="00FF3EFE" w:rsidRPr="002C7E4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r w:rsidR="00FF3EFE" w:rsidRPr="002C7E45">
        <w:rPr>
          <w:rFonts w:ascii="Times New Roman" w:hAnsi="Times New Roman" w:cs="Times New Roman"/>
          <w:bCs/>
          <w:shd w:val="clear" w:color="auto" w:fill="FFFFFF"/>
        </w:rPr>
        <w:t>сетям (утвержденных </w:t>
      </w:r>
      <w:hyperlink r:id="rId9" w:history="1">
        <w:r w:rsidR="00FF3EFE" w:rsidRPr="002C7E45">
          <w:rPr>
            <w:rStyle w:val="a7"/>
            <w:rFonts w:ascii="Times New Roman" w:hAnsi="Times New Roman" w:cs="Times New Roman"/>
            <w:bCs/>
          </w:rPr>
          <w:t>постановлением</w:t>
        </w:r>
      </w:hyperlink>
      <w:r w:rsidR="00FF3EFE" w:rsidRPr="002C7E45">
        <w:rPr>
          <w:rFonts w:ascii="Times New Roman" w:hAnsi="Times New Roman" w:cs="Times New Roman"/>
          <w:bCs/>
          <w:shd w:val="clear" w:color="auto" w:fill="FFFFFF"/>
        </w:rPr>
        <w:t> Правительства РФ от 27 декабря 2004 г. N 861), приказа РЭК-</w:t>
      </w:r>
      <w:proofErr w:type="spellStart"/>
      <w:r w:rsidR="00FF3EFE" w:rsidRPr="002C7E45">
        <w:rPr>
          <w:rFonts w:ascii="Times New Roman" w:hAnsi="Times New Roman" w:cs="Times New Roman"/>
          <w:bCs/>
          <w:shd w:val="clear" w:color="auto" w:fill="FFFFFF"/>
        </w:rPr>
        <w:t>ДЦиТКК</w:t>
      </w:r>
      <w:proofErr w:type="spellEnd"/>
      <w:r w:rsidR="00FF3EFE" w:rsidRPr="002C7E45">
        <w:rPr>
          <w:rFonts w:ascii="Times New Roman" w:hAnsi="Times New Roman" w:cs="Times New Roman"/>
          <w:bCs/>
          <w:shd w:val="clear" w:color="auto" w:fill="FFFFFF"/>
        </w:rPr>
        <w:t xml:space="preserve"> от 28.12.2018 г. № 91/2018-э.</w:t>
      </w:r>
      <w:r w:rsidR="00155EEB">
        <w:rPr>
          <w:rFonts w:ascii="Times New Roman" w:hAnsi="Times New Roman" w:cs="Times New Roman"/>
        </w:rPr>
        <w:t xml:space="preserve"> </w:t>
      </w:r>
      <w:r w:rsidR="00FF3EFE" w:rsidRPr="002C7E45">
        <w:rPr>
          <w:rFonts w:ascii="Times New Roman" w:hAnsi="Times New Roman" w:cs="Times New Roman"/>
        </w:rPr>
        <w:t>Лот</w:t>
      </w:r>
      <w:r w:rsidR="002C5BD8" w:rsidRPr="002C7E45">
        <w:rPr>
          <w:rFonts w:ascii="Times New Roman" w:hAnsi="Times New Roman" w:cs="Times New Roman"/>
        </w:rPr>
        <w:t xml:space="preserve"> </w:t>
      </w:r>
      <w:r w:rsidR="00FF3EFE" w:rsidRPr="002C7E45">
        <w:rPr>
          <w:rFonts w:ascii="Times New Roman" w:hAnsi="Times New Roman" w:cs="Times New Roman"/>
        </w:rPr>
        <w:t>№ 7: на право заключения договора аренды земельного участка с кадастровым номером 23:27:0703000:269, расположенного по адресу: Краснодарский край, Славянский район, ст.</w:t>
      </w:r>
      <w:r w:rsidR="002A2B9B" w:rsidRPr="002C7E45">
        <w:rPr>
          <w:rFonts w:ascii="Times New Roman" w:hAnsi="Times New Roman" w:cs="Times New Roman"/>
        </w:rPr>
        <w:t xml:space="preserve"> </w:t>
      </w:r>
      <w:r w:rsidR="00FF3EFE" w:rsidRPr="002C7E45">
        <w:rPr>
          <w:rFonts w:ascii="Times New Roman" w:hAnsi="Times New Roman" w:cs="Times New Roman"/>
        </w:rPr>
        <w:t xml:space="preserve">Петровская, ул. Володарского, д.23/7, общей площадью 5133 </w:t>
      </w:r>
      <w:proofErr w:type="spellStart"/>
      <w:r w:rsidR="00FF3EFE" w:rsidRPr="002C7E45">
        <w:rPr>
          <w:rFonts w:ascii="Times New Roman" w:hAnsi="Times New Roman" w:cs="Times New Roman"/>
        </w:rPr>
        <w:t>кв.м</w:t>
      </w:r>
      <w:proofErr w:type="spellEnd"/>
      <w:r w:rsidR="00FF3EFE" w:rsidRPr="002C7E45">
        <w:rPr>
          <w:rFonts w:ascii="Times New Roman" w:hAnsi="Times New Roman" w:cs="Times New Roman"/>
        </w:rPr>
        <w:t xml:space="preserve">, категория земель: земли сельскохозяйственного назначения, разрешенное использование: склады. </w:t>
      </w:r>
      <w:r w:rsidR="00FF3EFE" w:rsidRPr="002C7E45">
        <w:rPr>
          <w:rFonts w:ascii="Times New Roman" w:hAnsi="Times New Roman" w:cs="Times New Roman"/>
          <w:spacing w:val="-10"/>
        </w:rPr>
        <w:t>Начальная цена аукциона – 120 435 руб. Размер задатка – 24 087 руб. «Шаг» аукциона – 3 613 руб. Срок действия договора аренды земельного участка – 10 лет. Обременения: нет.</w:t>
      </w:r>
      <w:r w:rsidR="002A2B9B" w:rsidRPr="002C7E45">
        <w:rPr>
          <w:rFonts w:ascii="Times New Roman" w:hAnsi="Times New Roman" w:cs="Times New Roman"/>
          <w:spacing w:val="-10"/>
        </w:rPr>
        <w:t xml:space="preserve"> </w:t>
      </w:r>
      <w:r w:rsidR="002A2B9B" w:rsidRPr="002C7E45">
        <w:rPr>
          <w:rFonts w:ascii="Times New Roman" w:hAnsi="Times New Roman" w:cs="Times New Roman"/>
        </w:rPr>
        <w:t>П</w:t>
      </w:r>
      <w:r w:rsidR="002A2B9B" w:rsidRPr="002C7E45">
        <w:rPr>
          <w:rFonts w:ascii="Times New Roman" w:eastAsia="SimSun" w:hAnsi="Times New Roman" w:cs="Times New Roman"/>
          <w:color w:val="000000"/>
          <w:lang w:eastAsia="zh-CN"/>
        </w:rPr>
        <w:t>араметры разрешенного строительства: в соответствии с решением Совета муниципального образования Славянский район Краснодарского края от 13.02.2019 г. № 19 «</w:t>
      </w:r>
      <w:r w:rsidR="002A2B9B" w:rsidRPr="002C7E45">
        <w:rPr>
          <w:rFonts w:ascii="Times New Roman" w:hAnsi="Times New Roman" w:cs="Times New Roman"/>
        </w:rPr>
        <w:t>Об утверждении внесений изменений в правила землепользования и застройки Петровского сельского поселения Славянского района</w:t>
      </w:r>
      <w:r w:rsidR="002A2B9B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» земельный участок расположен </w:t>
      </w:r>
      <w:r w:rsidR="002A2B9B" w:rsidRPr="002C7E4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в </w:t>
      </w:r>
      <w:r w:rsidR="002C5BD8" w:rsidRPr="002C7E4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производственной </w:t>
      </w:r>
      <w:r w:rsidR="002A2B9B" w:rsidRPr="002C7E45">
        <w:rPr>
          <w:rFonts w:ascii="Times New Roman" w:hAnsi="Times New Roman" w:cs="Times New Roman"/>
          <w:color w:val="000000" w:themeColor="text1"/>
        </w:rPr>
        <w:t>зоне</w:t>
      </w:r>
      <w:r w:rsidR="002C5BD8" w:rsidRPr="002C7E45">
        <w:rPr>
          <w:rFonts w:ascii="Times New Roman" w:hAnsi="Times New Roman" w:cs="Times New Roman"/>
          <w:color w:val="000000" w:themeColor="text1"/>
        </w:rPr>
        <w:t xml:space="preserve"> объектов промышленности</w:t>
      </w:r>
      <w:r w:rsidR="002A2B9B" w:rsidRPr="002C7E45">
        <w:rPr>
          <w:rFonts w:ascii="Times New Roman" w:hAnsi="Times New Roman" w:cs="Times New Roman"/>
          <w:color w:val="000000" w:themeColor="text1"/>
        </w:rPr>
        <w:t xml:space="preserve"> П-1,</w:t>
      </w:r>
      <w:r w:rsidR="002A2B9B" w:rsidRPr="002C7E45">
        <w:rPr>
          <w:rFonts w:ascii="Times New Roman" w:eastAsia="SimSun" w:hAnsi="Times New Roman" w:cs="Times New Roman"/>
          <w:color w:val="000000"/>
          <w:lang w:eastAsia="zh-CN"/>
        </w:rPr>
        <w:t xml:space="preserve"> для которой установлены следующие предельные параметры разрешенного строительства, руководствуясь статьей 32, 33 Градостроительного кодекса Российской Федерации:</w:t>
      </w:r>
      <w:r w:rsidR="002C5BD8" w:rsidRPr="002C7E4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Минимальная площадь земельных участков – 1000 кв. м.</w:t>
      </w:r>
      <w:r w:rsidR="008E763B" w:rsidRPr="002C7E4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2C5BD8" w:rsidRPr="002C7E45">
        <w:rPr>
          <w:rFonts w:ascii="Times New Roman" w:eastAsia="Times New Roman" w:hAnsi="Times New Roman" w:cs="Times New Roman"/>
          <w:kern w:val="1"/>
          <w:lang w:eastAsia="hi-IN" w:bidi="hi-IN"/>
        </w:rPr>
        <w:t>Высота зданий – не более 25 метров.</w:t>
      </w:r>
      <w:r w:rsidR="008E763B" w:rsidRPr="002C7E4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2C5BD8" w:rsidRPr="002C7E45">
        <w:rPr>
          <w:rFonts w:ascii="Times New Roman" w:eastAsia="Times New Roman" w:hAnsi="Times New Roman" w:cs="Times New Roman"/>
          <w:kern w:val="1"/>
          <w:lang w:eastAsia="hi-IN" w:bidi="hi-IN"/>
        </w:rPr>
        <w:t>Предельное количество этажей – 5. Расстояние от красной линии для зданий и сооружений не менее 5 метров.</w:t>
      </w:r>
      <w:r w:rsidR="008E763B" w:rsidRPr="002C7E4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2C5BD8" w:rsidRPr="002C7E45">
        <w:rPr>
          <w:rFonts w:ascii="Times New Roman" w:eastAsia="Times New Roman" w:hAnsi="Times New Roman" w:cs="Times New Roman"/>
          <w:kern w:val="1"/>
          <w:lang w:eastAsia="hi-IN" w:bidi="hi-IN"/>
        </w:rPr>
        <w:t>Минимальные отступы от границ участка для зданий и сооружений - 3 м., Максимальный процент застройки – 80</w:t>
      </w:r>
      <w:proofErr w:type="gramStart"/>
      <w:r w:rsidR="002C5BD8" w:rsidRPr="002C7E45">
        <w:rPr>
          <w:rFonts w:ascii="Times New Roman" w:eastAsia="Times New Roman" w:hAnsi="Times New Roman" w:cs="Times New Roman"/>
          <w:kern w:val="1"/>
          <w:lang w:eastAsia="hi-IN" w:bidi="hi-IN"/>
        </w:rPr>
        <w:t>%.Нормативная</w:t>
      </w:r>
      <w:proofErr w:type="gramEnd"/>
      <w:r w:rsidR="002C5BD8" w:rsidRPr="002C7E4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плотность застройки предприятий производственной зоны принимается в соответствии с Нормативами градостроительного проектирования Краснодарского края (таблица 4). Площадь земельных участков должна обеспечивать нормативную плотность застройки участка, предусмотренную для предприятий данной отрасли промышленности; коэффициент использования территории должен быть не ниже нормативного; в целях экономии производственных территорий рекомендуется блокировка зданий, если это не противоречит технологическим, противопожарным, санитарным требованиям, функциональному назначению зданий.</w:t>
      </w:r>
      <w:r w:rsidR="002C5BD8" w:rsidRPr="002C7E45">
        <w:rPr>
          <w:rFonts w:ascii="Times New Roman" w:hAnsi="Times New Roman" w:cs="Times New Roman"/>
        </w:rPr>
        <w:t xml:space="preserve"> Информация по водоснабжению и водоотведению: предоставить технические условия нет возможности ввиду отсутствия технической возможности </w:t>
      </w:r>
      <w:r w:rsidR="008E763B" w:rsidRPr="002C7E45">
        <w:rPr>
          <w:rFonts w:ascii="Times New Roman" w:hAnsi="Times New Roman" w:cs="Times New Roman"/>
        </w:rPr>
        <w:t>присоединения</w:t>
      </w:r>
      <w:r w:rsidR="002C5BD8" w:rsidRPr="002C7E45">
        <w:rPr>
          <w:rFonts w:ascii="Times New Roman" w:hAnsi="Times New Roman" w:cs="Times New Roman"/>
        </w:rPr>
        <w:t xml:space="preserve">. </w:t>
      </w:r>
      <w:r w:rsidR="002C5BD8" w:rsidRPr="002C7E45">
        <w:rPr>
          <w:rFonts w:ascii="Times New Roman" w:hAnsi="Times New Roman" w:cs="Times New Roman"/>
          <w:color w:val="000000" w:themeColor="text1"/>
        </w:rPr>
        <w:t>Информация по газоснабжению: возможность газификации отсутствует.</w:t>
      </w:r>
      <w:r w:rsidR="002C5BD8" w:rsidRPr="002C7E45">
        <w:rPr>
          <w:rFonts w:ascii="Times New Roman" w:hAnsi="Times New Roman" w:cs="Times New Roman"/>
          <w:color w:val="FF0000"/>
        </w:rPr>
        <w:t xml:space="preserve"> </w:t>
      </w:r>
      <w:r w:rsidR="002C5BD8" w:rsidRPr="002C7E45">
        <w:rPr>
          <w:rFonts w:ascii="Times New Roman" w:hAnsi="Times New Roman" w:cs="Times New Roman"/>
          <w:color w:val="000000" w:themeColor="text1"/>
        </w:rPr>
        <w:t xml:space="preserve">Информация по электроснабжению: по состоянию на </w:t>
      </w:r>
      <w:r w:rsidR="008E763B" w:rsidRPr="002C7E45">
        <w:rPr>
          <w:rFonts w:ascii="Times New Roman" w:hAnsi="Times New Roman" w:cs="Times New Roman"/>
          <w:color w:val="000000" w:themeColor="text1"/>
        </w:rPr>
        <w:t>19.03.</w:t>
      </w:r>
      <w:r w:rsidR="002C5BD8" w:rsidRPr="002C7E45">
        <w:rPr>
          <w:rFonts w:ascii="Times New Roman" w:hAnsi="Times New Roman" w:cs="Times New Roman"/>
          <w:color w:val="000000" w:themeColor="text1"/>
        </w:rPr>
        <w:t xml:space="preserve">2019 г. существует предварительная возможность присоединения объекта, максимальной мощностью не более 15 кВт от центра питания ПС 35/10 </w:t>
      </w:r>
      <w:proofErr w:type="spellStart"/>
      <w:r w:rsidR="002C5BD8" w:rsidRPr="002C7E45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2C5BD8" w:rsidRPr="002C7E45">
        <w:rPr>
          <w:rFonts w:ascii="Times New Roman" w:hAnsi="Times New Roman" w:cs="Times New Roman"/>
          <w:color w:val="000000" w:themeColor="text1"/>
        </w:rPr>
        <w:t xml:space="preserve"> «</w:t>
      </w:r>
      <w:r w:rsidR="008E763B" w:rsidRPr="002C7E45">
        <w:rPr>
          <w:rFonts w:ascii="Times New Roman" w:hAnsi="Times New Roman" w:cs="Times New Roman"/>
          <w:color w:val="000000" w:themeColor="text1"/>
        </w:rPr>
        <w:t>Петро</w:t>
      </w:r>
      <w:r w:rsidR="002C5BD8" w:rsidRPr="002C7E45">
        <w:rPr>
          <w:rFonts w:ascii="Times New Roman" w:hAnsi="Times New Roman" w:cs="Times New Roman"/>
          <w:color w:val="000000" w:themeColor="text1"/>
        </w:rPr>
        <w:t xml:space="preserve">вская». </w:t>
      </w:r>
      <w:r w:rsidR="002C5BD8" w:rsidRPr="002C7E4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выполнения мероприятий по технологическому присоединен6ию составляет от 4 до 6 месяцев со дня заключения договора согласно п.16 правил. Срок действия технических условий составляет 2 года со дня заключения договора. Плата за подключение (технологическое присоединение) к электрическим сетям определяется согласно </w:t>
      </w:r>
      <w:r w:rsidR="002C5BD8" w:rsidRPr="002C7E45">
        <w:rPr>
          <w:rStyle w:val="a6"/>
          <w:rFonts w:ascii="Times New Roman" w:hAnsi="Times New Roman" w:cs="Times New Roman"/>
          <w:color w:val="auto"/>
        </w:rPr>
        <w:t xml:space="preserve">п. 17 Правил </w:t>
      </w:r>
      <w:r w:rsidR="002C5BD8" w:rsidRPr="002C7E4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</w:t>
      </w:r>
      <w:r w:rsidR="002C5BD8" w:rsidRPr="002C7E45">
        <w:rPr>
          <w:rFonts w:ascii="Times New Roman" w:hAnsi="Times New Roman" w:cs="Times New Roman"/>
          <w:bCs/>
          <w:shd w:val="clear" w:color="auto" w:fill="FFFFFF"/>
        </w:rPr>
        <w:t>сетям (утвержденных </w:t>
      </w:r>
      <w:hyperlink r:id="rId10" w:history="1">
        <w:r w:rsidR="002C5BD8" w:rsidRPr="002C7E45">
          <w:rPr>
            <w:rStyle w:val="a7"/>
            <w:rFonts w:ascii="Times New Roman" w:hAnsi="Times New Roman" w:cs="Times New Roman"/>
            <w:bCs/>
          </w:rPr>
          <w:t>постановлением</w:t>
        </w:r>
      </w:hyperlink>
      <w:r w:rsidR="002C5BD8" w:rsidRPr="002C7E45">
        <w:rPr>
          <w:rFonts w:ascii="Times New Roman" w:hAnsi="Times New Roman" w:cs="Times New Roman"/>
          <w:bCs/>
          <w:shd w:val="clear" w:color="auto" w:fill="FFFFFF"/>
        </w:rPr>
        <w:t> Правительства РФ от 27 декабря 2004 г. N 861), приказа РЭК-</w:t>
      </w:r>
      <w:proofErr w:type="spellStart"/>
      <w:r w:rsidR="002C5BD8" w:rsidRPr="002C7E45">
        <w:rPr>
          <w:rFonts w:ascii="Times New Roman" w:hAnsi="Times New Roman" w:cs="Times New Roman"/>
          <w:bCs/>
          <w:shd w:val="clear" w:color="auto" w:fill="FFFFFF"/>
        </w:rPr>
        <w:t>ДЦиТКК</w:t>
      </w:r>
      <w:proofErr w:type="spellEnd"/>
      <w:r w:rsidR="002C5BD8" w:rsidRPr="002C7E45">
        <w:rPr>
          <w:rFonts w:ascii="Times New Roman" w:hAnsi="Times New Roman" w:cs="Times New Roman"/>
          <w:bCs/>
          <w:shd w:val="clear" w:color="auto" w:fill="FFFFFF"/>
        </w:rPr>
        <w:t xml:space="preserve"> от 28.12.2018 г. № 91/2018-э.</w:t>
      </w:r>
      <w:r w:rsidR="009A1ADF" w:rsidRPr="002C7E45">
        <w:rPr>
          <w:rFonts w:ascii="Times New Roman" w:hAnsi="Times New Roman" w:cs="Times New Roman"/>
        </w:rPr>
        <w:t xml:space="preserve">Осмотр земельных участков проводится заявителями самостоятельно. </w:t>
      </w:r>
      <w:r w:rsidR="009A1ADF" w:rsidRPr="002C7E45">
        <w:rPr>
          <w:rFonts w:ascii="Times New Roman" w:hAnsi="Times New Roman" w:cs="Times New Roman"/>
          <w:color w:val="000000"/>
        </w:rPr>
        <w:t xml:space="preserve">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все документы предоставляются заявителями одновременно с заявкой. </w:t>
      </w:r>
      <w:r w:rsidR="009A1ADF" w:rsidRPr="002C7E45">
        <w:rPr>
          <w:rFonts w:ascii="Times New Roman" w:hAnsi="Times New Roman" w:cs="Times New Roman"/>
        </w:rPr>
        <w:t xml:space="preserve">Документ, удостоверяющий личность, подающего заявку, предоставляется в оригинале (для обозрения). </w:t>
      </w:r>
      <w:r w:rsidR="009A1ADF" w:rsidRPr="002C7E45">
        <w:rPr>
          <w:rFonts w:ascii="Times New Roman" w:hAnsi="Times New Roman" w:cs="Times New Roman"/>
          <w:color w:val="000000" w:themeColor="text1"/>
        </w:rPr>
        <w:t xml:space="preserve">Прием заявок, а также ознакомление со всеми материалами о предмете аукциона осуществляется у организатора аукциона по адресу: г. Славянск-на-Кубани, ул. </w:t>
      </w:r>
      <w:proofErr w:type="spellStart"/>
      <w:r w:rsidR="009A1ADF" w:rsidRPr="002C7E45">
        <w:rPr>
          <w:rFonts w:ascii="Times New Roman" w:hAnsi="Times New Roman" w:cs="Times New Roman"/>
          <w:color w:val="000000" w:themeColor="text1"/>
        </w:rPr>
        <w:t>Ковтюха</w:t>
      </w:r>
      <w:proofErr w:type="spellEnd"/>
      <w:r w:rsidR="009A1ADF" w:rsidRPr="002C7E45">
        <w:rPr>
          <w:rFonts w:ascii="Times New Roman" w:hAnsi="Times New Roman" w:cs="Times New Roman"/>
          <w:color w:val="000000" w:themeColor="text1"/>
        </w:rPr>
        <w:t xml:space="preserve">, 29, </w:t>
      </w:r>
      <w:proofErr w:type="spellStart"/>
      <w:r w:rsidR="009A1ADF" w:rsidRPr="002C7E45">
        <w:rPr>
          <w:rFonts w:ascii="Times New Roman" w:hAnsi="Times New Roman" w:cs="Times New Roman"/>
          <w:color w:val="000000" w:themeColor="text1"/>
        </w:rPr>
        <w:t>каб</w:t>
      </w:r>
      <w:proofErr w:type="spellEnd"/>
      <w:r w:rsidR="009A1ADF" w:rsidRPr="002C7E45">
        <w:rPr>
          <w:rFonts w:ascii="Times New Roman" w:hAnsi="Times New Roman" w:cs="Times New Roman"/>
          <w:color w:val="000000" w:themeColor="text1"/>
        </w:rPr>
        <w:t xml:space="preserve">. 3, с </w:t>
      </w:r>
      <w:r w:rsidR="002C7E45" w:rsidRPr="002C7E45">
        <w:rPr>
          <w:rFonts w:ascii="Times New Roman" w:hAnsi="Times New Roman" w:cs="Times New Roman"/>
          <w:color w:val="000000" w:themeColor="text1"/>
        </w:rPr>
        <w:t>10.06.</w:t>
      </w:r>
      <w:r w:rsidR="009A1ADF" w:rsidRPr="002C7E45">
        <w:rPr>
          <w:rFonts w:ascii="Times New Roman" w:hAnsi="Times New Roman" w:cs="Times New Roman"/>
          <w:color w:val="000000" w:themeColor="text1"/>
        </w:rPr>
        <w:t xml:space="preserve">2019г. по </w:t>
      </w:r>
      <w:r w:rsidR="002C7E45" w:rsidRPr="002C7E45">
        <w:rPr>
          <w:rFonts w:ascii="Times New Roman" w:hAnsi="Times New Roman" w:cs="Times New Roman"/>
          <w:color w:val="000000" w:themeColor="text1"/>
        </w:rPr>
        <w:t>08</w:t>
      </w:r>
      <w:r w:rsidR="009A1ADF" w:rsidRPr="002C7E45">
        <w:rPr>
          <w:rFonts w:ascii="Times New Roman" w:hAnsi="Times New Roman" w:cs="Times New Roman"/>
          <w:color w:val="000000" w:themeColor="text1"/>
        </w:rPr>
        <w:t>.0</w:t>
      </w:r>
      <w:r w:rsidR="00F87C8D">
        <w:rPr>
          <w:rFonts w:ascii="Times New Roman" w:hAnsi="Times New Roman" w:cs="Times New Roman"/>
          <w:color w:val="000000" w:themeColor="text1"/>
        </w:rPr>
        <w:t>7</w:t>
      </w:r>
      <w:r w:rsidR="009A1ADF" w:rsidRPr="002C7E45">
        <w:rPr>
          <w:rFonts w:ascii="Times New Roman" w:hAnsi="Times New Roman" w:cs="Times New Roman"/>
          <w:color w:val="000000" w:themeColor="text1"/>
        </w:rPr>
        <w:t>.2019г. (</w:t>
      </w:r>
      <w:r w:rsidR="009A1ADF" w:rsidRPr="002C7E45">
        <w:rPr>
          <w:rFonts w:ascii="Times New Roman" w:hAnsi="Times New Roman" w:cs="Times New Roman"/>
        </w:rPr>
        <w:t xml:space="preserve">включительно) с 09.00 до 12.00 в рабочие дни, контактный телефон: 8 (86146) 4-46-60. Для участия в аукционе заявители представляют следующие </w:t>
      </w:r>
      <w:r w:rsidR="009A1ADF" w:rsidRPr="002C7E45">
        <w:rPr>
          <w:rFonts w:ascii="Times New Roman" w:hAnsi="Times New Roman" w:cs="Times New Roman"/>
        </w:rPr>
        <w:lastRenderedPageBreak/>
        <w:t>документы: 1) заявку на участие в аукционе по установленной форме (форма заявки размещена на официальных сайтах: в сети «Интернет» для размещения информации о проведении торгов, определенном Правительством РФ (</w:t>
      </w:r>
      <w:r w:rsidR="009A1ADF" w:rsidRPr="002C7E45">
        <w:rPr>
          <w:rFonts w:ascii="Times New Roman" w:hAnsi="Times New Roman" w:cs="Times New Roman"/>
          <w:lang w:val="en-US"/>
        </w:rPr>
        <w:t>www</w:t>
      </w:r>
      <w:r w:rsidR="009A1ADF" w:rsidRPr="002C7E45">
        <w:rPr>
          <w:rFonts w:ascii="Times New Roman" w:hAnsi="Times New Roman" w:cs="Times New Roman"/>
        </w:rPr>
        <w:t>.</w:t>
      </w:r>
      <w:proofErr w:type="spellStart"/>
      <w:r w:rsidR="009A1ADF" w:rsidRPr="002C7E45">
        <w:rPr>
          <w:rFonts w:ascii="Times New Roman" w:hAnsi="Times New Roman" w:cs="Times New Roman"/>
          <w:lang w:val="en-US"/>
        </w:rPr>
        <w:t>torgi</w:t>
      </w:r>
      <w:proofErr w:type="spellEnd"/>
      <w:r w:rsidR="009A1ADF" w:rsidRPr="002C7E45">
        <w:rPr>
          <w:rFonts w:ascii="Times New Roman" w:hAnsi="Times New Roman" w:cs="Times New Roman"/>
        </w:rPr>
        <w:t>.</w:t>
      </w:r>
      <w:r w:rsidR="009A1ADF" w:rsidRPr="002C7E45">
        <w:rPr>
          <w:rFonts w:ascii="Times New Roman" w:hAnsi="Times New Roman" w:cs="Times New Roman"/>
          <w:lang w:val="en-US"/>
        </w:rPr>
        <w:t>gov</w:t>
      </w:r>
      <w:r w:rsidR="009A1ADF" w:rsidRPr="002C7E45">
        <w:rPr>
          <w:rFonts w:ascii="Times New Roman" w:hAnsi="Times New Roman" w:cs="Times New Roman"/>
        </w:rPr>
        <w:t>.</w:t>
      </w:r>
      <w:proofErr w:type="spellStart"/>
      <w:r w:rsidR="009A1ADF" w:rsidRPr="002C7E45">
        <w:rPr>
          <w:rFonts w:ascii="Times New Roman" w:hAnsi="Times New Roman" w:cs="Times New Roman"/>
          <w:lang w:val="en-US"/>
        </w:rPr>
        <w:t>ru</w:t>
      </w:r>
      <w:proofErr w:type="spellEnd"/>
      <w:r w:rsidR="009A1ADF" w:rsidRPr="002C7E45">
        <w:rPr>
          <w:rFonts w:ascii="Times New Roman" w:hAnsi="Times New Roman" w:cs="Times New Roman"/>
        </w:rPr>
        <w:t xml:space="preserve">), уполномоченного органа и организатора аукциона) с указанием банковских реквизитов счета для возврата задатка; 2) копии документов, удостоверяющих личность заявителя (для физических лиц);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 Порядок внесения задатка: </w:t>
      </w:r>
      <w:bookmarkStart w:id="1" w:name="_Hlk489856395"/>
      <w:r w:rsidR="009A1ADF" w:rsidRPr="002C7E45">
        <w:rPr>
          <w:rFonts w:ascii="Times New Roman" w:hAnsi="Times New Roman" w:cs="Times New Roman"/>
        </w:rPr>
        <w:t>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2370000023, КПП 237001001, р/</w:t>
      </w:r>
      <w:proofErr w:type="spellStart"/>
      <w:r w:rsidR="009A1ADF" w:rsidRPr="002C7E45">
        <w:rPr>
          <w:rFonts w:ascii="Times New Roman" w:hAnsi="Times New Roman" w:cs="Times New Roman"/>
        </w:rPr>
        <w:t>сч</w:t>
      </w:r>
      <w:proofErr w:type="spellEnd"/>
      <w:r w:rsidR="009A1ADF" w:rsidRPr="002C7E45">
        <w:rPr>
          <w:rFonts w:ascii="Times New Roman" w:hAnsi="Times New Roman" w:cs="Times New Roman"/>
        </w:rPr>
        <w:t xml:space="preserve"> 40702810200100000225 в ОАО «</w:t>
      </w:r>
      <w:proofErr w:type="spellStart"/>
      <w:r w:rsidR="009A1ADF" w:rsidRPr="002C7E45">
        <w:rPr>
          <w:rFonts w:ascii="Times New Roman" w:hAnsi="Times New Roman" w:cs="Times New Roman"/>
        </w:rPr>
        <w:t>Крайинвестбанк</w:t>
      </w:r>
      <w:proofErr w:type="spellEnd"/>
      <w:r w:rsidR="009A1ADF" w:rsidRPr="002C7E45">
        <w:rPr>
          <w:rFonts w:ascii="Times New Roman" w:hAnsi="Times New Roman" w:cs="Times New Roman"/>
        </w:rPr>
        <w:t xml:space="preserve">» г. Краснодар, </w:t>
      </w:r>
      <w:proofErr w:type="spellStart"/>
      <w:r w:rsidR="009A1ADF" w:rsidRPr="002C7E45">
        <w:rPr>
          <w:rFonts w:ascii="Times New Roman" w:hAnsi="Times New Roman" w:cs="Times New Roman"/>
        </w:rPr>
        <w:t>кор</w:t>
      </w:r>
      <w:proofErr w:type="spellEnd"/>
      <w:r w:rsidR="009A1ADF" w:rsidRPr="002C7E45">
        <w:rPr>
          <w:rFonts w:ascii="Times New Roman" w:hAnsi="Times New Roman" w:cs="Times New Roman"/>
        </w:rPr>
        <w:t xml:space="preserve">. </w:t>
      </w:r>
      <w:proofErr w:type="spellStart"/>
      <w:r w:rsidR="009A1ADF" w:rsidRPr="002C7E45">
        <w:rPr>
          <w:rFonts w:ascii="Times New Roman" w:hAnsi="Times New Roman" w:cs="Times New Roman"/>
        </w:rPr>
        <w:t>сч</w:t>
      </w:r>
      <w:proofErr w:type="spellEnd"/>
      <w:r w:rsidR="009A1ADF" w:rsidRPr="002C7E45">
        <w:rPr>
          <w:rFonts w:ascii="Times New Roman" w:hAnsi="Times New Roman" w:cs="Times New Roman"/>
        </w:rPr>
        <w:t xml:space="preserve">. № 30101810500000000516, БИК № 040349516, ОГРН 1112370000027. </w:t>
      </w:r>
      <w:r w:rsidR="009A1ADF" w:rsidRPr="002C7E45">
        <w:rPr>
          <w:rFonts w:ascii="Times New Roman" w:hAnsi="Times New Roman" w:cs="Times New Roman"/>
          <w:color w:val="000000" w:themeColor="text1"/>
        </w:rPr>
        <w:t xml:space="preserve">Задаток должен поступить на счет организатора аукциона не позднее </w:t>
      </w:r>
      <w:r w:rsidR="002C7E45" w:rsidRPr="002C7E45">
        <w:rPr>
          <w:rFonts w:ascii="Times New Roman" w:hAnsi="Times New Roman" w:cs="Times New Roman"/>
          <w:color w:val="000000" w:themeColor="text1"/>
        </w:rPr>
        <w:t>09.0</w:t>
      </w:r>
      <w:r w:rsidR="00F87C8D">
        <w:rPr>
          <w:rFonts w:ascii="Times New Roman" w:hAnsi="Times New Roman" w:cs="Times New Roman"/>
          <w:color w:val="000000" w:themeColor="text1"/>
        </w:rPr>
        <w:t>7</w:t>
      </w:r>
      <w:r w:rsidR="002C7E45" w:rsidRPr="002C7E45">
        <w:rPr>
          <w:rFonts w:ascii="Times New Roman" w:hAnsi="Times New Roman" w:cs="Times New Roman"/>
          <w:color w:val="000000" w:themeColor="text1"/>
        </w:rPr>
        <w:t>.</w:t>
      </w:r>
      <w:r w:rsidR="009A1ADF" w:rsidRPr="002C7E45">
        <w:rPr>
          <w:rFonts w:ascii="Times New Roman" w:hAnsi="Times New Roman" w:cs="Times New Roman"/>
          <w:color w:val="000000" w:themeColor="text1"/>
        </w:rPr>
        <w:t xml:space="preserve">2019г. до </w:t>
      </w:r>
      <w:bookmarkEnd w:id="1"/>
      <w:r w:rsidR="009A1ADF" w:rsidRPr="002C7E45">
        <w:rPr>
          <w:rFonts w:ascii="Times New Roman" w:hAnsi="Times New Roman" w:cs="Times New Roman"/>
          <w:color w:val="000000" w:themeColor="text1"/>
        </w:rPr>
        <w:t xml:space="preserve">13.00. </w:t>
      </w:r>
      <w:r w:rsidR="009A1ADF" w:rsidRPr="002C7E45">
        <w:rPr>
          <w:rFonts w:ascii="Times New Roman" w:hAnsi="Times New Roman" w:cs="Times New Roman"/>
        </w:rPr>
        <w:t xml:space="preserve">Внесение задатка третьими лицами за участника, подавшего заявку для участия в аукционе, не допускается.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договор о задатке считается заключенным в письменном виде. Внесенный задаток возвращается: - участникам аукциона в случае отказа от проведения аукциона, в течение трех дней со дня принятия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 </w:t>
      </w:r>
      <w:r w:rsidR="009A1ADF" w:rsidRPr="002C7E45">
        <w:rPr>
          <w:rFonts w:ascii="Times New Roman" w:hAnsi="Times New Roman" w:cs="Times New Roman"/>
          <w:shd w:val="clear" w:color="auto" w:fill="FFFFFF"/>
        </w:rPr>
        <w:t>Задаток, внесенный лицом, признанным победителем аукциона, засчитываются в оплату приобретаемого земельного участка или в счет арендной платы за него.</w:t>
      </w:r>
      <w:r w:rsidR="009A1ADF" w:rsidRPr="002C7E45">
        <w:rPr>
          <w:rFonts w:ascii="Times New Roman" w:hAnsi="Times New Roman" w:cs="Times New Roman"/>
          <w:color w:val="000000"/>
        </w:rPr>
        <w:t xml:space="preserve"> Согласно пункту 21 статьи 39.12 ЗК РФ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</w:t>
      </w:r>
      <w:r w:rsidR="009A1ADF" w:rsidRPr="002C7E45">
        <w:rPr>
          <w:rStyle w:val="apple-converted-space"/>
          <w:rFonts w:ascii="Times New Roman" w:hAnsi="Times New Roman" w:cs="Times New Roman"/>
          <w:color w:val="000000"/>
        </w:rPr>
        <w:t> </w:t>
      </w:r>
      <w:r w:rsidR="009A1ADF" w:rsidRPr="002C7E45">
        <w:rPr>
          <w:rFonts w:ascii="Times New Roman" w:hAnsi="Times New Roman" w:cs="Times New Roman"/>
        </w:rPr>
        <w:t>пунктом 13</w:t>
      </w:r>
      <w:r w:rsidR="009A1ADF" w:rsidRPr="002C7E45">
        <w:rPr>
          <w:rFonts w:ascii="Times New Roman" w:hAnsi="Times New Roman" w:cs="Times New Roman"/>
          <w:color w:val="000000"/>
        </w:rPr>
        <w:t>,</w:t>
      </w:r>
      <w:r w:rsidR="009A1ADF" w:rsidRPr="002C7E45">
        <w:rPr>
          <w:rStyle w:val="apple-converted-space"/>
          <w:rFonts w:ascii="Times New Roman" w:hAnsi="Times New Roman" w:cs="Times New Roman"/>
          <w:color w:val="000000"/>
        </w:rPr>
        <w:t> </w:t>
      </w:r>
      <w:r w:rsidR="009A1ADF" w:rsidRPr="002C7E45">
        <w:rPr>
          <w:rFonts w:ascii="Times New Roman" w:hAnsi="Times New Roman" w:cs="Times New Roman"/>
        </w:rPr>
        <w:t>14</w:t>
      </w:r>
      <w:r w:rsidR="009A1ADF" w:rsidRPr="002C7E45">
        <w:rPr>
          <w:rStyle w:val="apple-converted-space"/>
          <w:rFonts w:ascii="Times New Roman" w:hAnsi="Times New Roman" w:cs="Times New Roman"/>
          <w:color w:val="000000"/>
        </w:rPr>
        <w:t> </w:t>
      </w:r>
      <w:r w:rsidR="009A1ADF" w:rsidRPr="002C7E45">
        <w:rPr>
          <w:rFonts w:ascii="Times New Roman" w:hAnsi="Times New Roman" w:cs="Times New Roman"/>
          <w:color w:val="000000"/>
        </w:rPr>
        <w:t>или</w:t>
      </w:r>
      <w:r w:rsidR="009A1ADF" w:rsidRPr="002C7E45">
        <w:rPr>
          <w:rStyle w:val="apple-converted-space"/>
          <w:rFonts w:ascii="Times New Roman" w:hAnsi="Times New Roman" w:cs="Times New Roman"/>
          <w:color w:val="000000"/>
        </w:rPr>
        <w:t> </w:t>
      </w:r>
      <w:r w:rsidR="009A1ADF" w:rsidRPr="002C7E45">
        <w:rPr>
          <w:rFonts w:ascii="Times New Roman" w:hAnsi="Times New Roman" w:cs="Times New Roman"/>
        </w:rPr>
        <w:t>20</w:t>
      </w:r>
      <w:r w:rsidR="009A1ADF" w:rsidRPr="002C7E45">
        <w:rPr>
          <w:rStyle w:val="apple-converted-space"/>
          <w:rFonts w:ascii="Times New Roman" w:hAnsi="Times New Roman" w:cs="Times New Roman"/>
          <w:color w:val="000000"/>
        </w:rPr>
        <w:t> </w:t>
      </w:r>
      <w:r w:rsidR="009A1ADF" w:rsidRPr="002C7E45">
        <w:rPr>
          <w:rFonts w:ascii="Times New Roman" w:hAnsi="Times New Roman" w:cs="Times New Roman"/>
          <w:color w:val="000000"/>
        </w:rPr>
        <w:t>статьи 39.12 ЗК РФ, засчитываются в счет арендной платы за него.</w:t>
      </w:r>
      <w:r w:rsidR="009A1ADF" w:rsidRPr="002C7E45">
        <w:rPr>
          <w:rFonts w:ascii="Times New Roman" w:hAnsi="Times New Roman" w:cs="Times New Roman"/>
          <w:shd w:val="clear" w:color="auto" w:fill="FFFFFF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</w:t>
      </w:r>
      <w:r w:rsidR="009A1ADF" w:rsidRPr="002C7E45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заявителей участниками аукциона состоится </w:t>
      </w:r>
      <w:r w:rsidR="002C7E45" w:rsidRPr="002C7E45">
        <w:rPr>
          <w:rFonts w:ascii="Times New Roman" w:hAnsi="Times New Roman" w:cs="Times New Roman"/>
          <w:color w:val="000000" w:themeColor="text1"/>
        </w:rPr>
        <w:t>09</w:t>
      </w:r>
      <w:r w:rsidR="009A1ADF" w:rsidRPr="002C7E45">
        <w:rPr>
          <w:rFonts w:ascii="Times New Roman" w:hAnsi="Times New Roman" w:cs="Times New Roman"/>
          <w:color w:val="000000" w:themeColor="text1"/>
        </w:rPr>
        <w:t>.0</w:t>
      </w:r>
      <w:r w:rsidR="00F87C8D">
        <w:rPr>
          <w:rFonts w:ascii="Times New Roman" w:hAnsi="Times New Roman" w:cs="Times New Roman"/>
          <w:color w:val="000000" w:themeColor="text1"/>
        </w:rPr>
        <w:t>7</w:t>
      </w:r>
      <w:r w:rsidR="009A1ADF" w:rsidRPr="002C7E45">
        <w:rPr>
          <w:rFonts w:ascii="Times New Roman" w:hAnsi="Times New Roman" w:cs="Times New Roman"/>
          <w:color w:val="000000" w:themeColor="text1"/>
        </w:rPr>
        <w:t>.2019г. в 13.00 час. по адресу:</w:t>
      </w:r>
      <w:bookmarkStart w:id="2" w:name="_GoBack"/>
      <w:bookmarkEnd w:id="2"/>
      <w:r w:rsidR="009A1ADF" w:rsidRPr="002C7E45">
        <w:rPr>
          <w:rFonts w:ascii="Times New Roman" w:hAnsi="Times New Roman" w:cs="Times New Roman"/>
          <w:color w:val="000000" w:themeColor="text1"/>
        </w:rPr>
        <w:t xml:space="preserve"> </w:t>
      </w:r>
      <w:r w:rsidR="009A1ADF" w:rsidRPr="002C7E45">
        <w:rPr>
          <w:rFonts w:ascii="Times New Roman" w:hAnsi="Times New Roman" w:cs="Times New Roman"/>
        </w:rPr>
        <w:t xml:space="preserve">г. Славянск-на-Кубани, ул. </w:t>
      </w:r>
      <w:proofErr w:type="spellStart"/>
      <w:r w:rsidR="009A1ADF" w:rsidRPr="002C7E45">
        <w:rPr>
          <w:rFonts w:ascii="Times New Roman" w:hAnsi="Times New Roman" w:cs="Times New Roman"/>
        </w:rPr>
        <w:t>Ковтюха</w:t>
      </w:r>
      <w:proofErr w:type="spellEnd"/>
      <w:r w:rsidR="009A1ADF" w:rsidRPr="002C7E45">
        <w:rPr>
          <w:rFonts w:ascii="Times New Roman" w:hAnsi="Times New Roman" w:cs="Times New Roman"/>
        </w:rPr>
        <w:t xml:space="preserve">, 29, </w:t>
      </w:r>
      <w:proofErr w:type="spellStart"/>
      <w:r w:rsidR="009A1ADF" w:rsidRPr="002C7E45">
        <w:rPr>
          <w:rFonts w:ascii="Times New Roman" w:hAnsi="Times New Roman" w:cs="Times New Roman"/>
        </w:rPr>
        <w:t>каб</w:t>
      </w:r>
      <w:proofErr w:type="spellEnd"/>
      <w:r w:rsidR="009A1ADF" w:rsidRPr="002C7E45">
        <w:rPr>
          <w:rFonts w:ascii="Times New Roman" w:hAnsi="Times New Roman" w:cs="Times New Roman"/>
        </w:rPr>
        <w:t xml:space="preserve">. № 1. </w:t>
      </w:r>
      <w:r w:rsidR="009A1ADF" w:rsidRPr="002C7E45">
        <w:rPr>
          <w:rStyle w:val="blk"/>
          <w:rFonts w:ascii="Times New Roman" w:hAnsi="Times New Roman" w:cs="Times New Roman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r w:rsidR="009A1ADF" w:rsidRPr="002C7E45">
        <w:rPr>
          <w:rFonts w:ascii="Times New Roman" w:hAnsi="Times New Roman" w:cs="Times New Roman"/>
          <w:shd w:val="clear" w:color="auto" w:fill="FFFFFF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  <w:r w:rsidR="009A1ADF" w:rsidRPr="002C7E45">
        <w:rPr>
          <w:rStyle w:val="blk"/>
          <w:rFonts w:ascii="Times New Roman" w:hAnsi="Times New Roman" w:cs="Times New Roman"/>
        </w:rPr>
        <w:t xml:space="preserve">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  <w:bookmarkStart w:id="3" w:name="dst690"/>
      <w:bookmarkEnd w:id="3"/>
      <w:r w:rsidR="009A1ADF" w:rsidRPr="002C7E45">
        <w:rPr>
          <w:rStyle w:val="blk"/>
          <w:rFonts w:ascii="Times New Roman" w:hAnsi="Times New Roman" w:cs="Times New Roman"/>
        </w:rPr>
        <w:t xml:space="preserve"> </w:t>
      </w:r>
      <w:r w:rsidR="009A1ADF" w:rsidRPr="002C7E45">
        <w:rPr>
          <w:rFonts w:ascii="Times New Roman" w:hAnsi="Times New Roman" w:cs="Times New Roman"/>
        </w:rPr>
        <w:t xml:space="preserve">Порядок проведения аукциона: - 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характеристик, начальной цены и «шага» аукциона; - каждую последующую цену аукционист назначает путем увеличения предыдущей цены на «шаг» аукциона.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«шагом» </w:t>
      </w:r>
      <w:proofErr w:type="gramStart"/>
      <w:r w:rsidR="009A1ADF" w:rsidRPr="002C7E45">
        <w:rPr>
          <w:rFonts w:ascii="Times New Roman" w:hAnsi="Times New Roman" w:cs="Times New Roman"/>
        </w:rPr>
        <w:t>аукциона;-</w:t>
      </w:r>
      <w:proofErr w:type="gramEnd"/>
      <w:r w:rsidR="009A1ADF" w:rsidRPr="002C7E45">
        <w:rPr>
          <w:rFonts w:ascii="Times New Roman" w:hAnsi="Times New Roman" w:cs="Times New Roman"/>
        </w:rPr>
        <w:t xml:space="preserve"> при отсутствии участников аукциона, готовых заключить договор купли-продажи или аренды по названной цене, аукционист повторяет эту цену три раза. Если после троекратного объявления цены ни один из </w:t>
      </w:r>
      <w:r w:rsidR="009A1ADF" w:rsidRPr="002C7E45">
        <w:rPr>
          <w:rFonts w:ascii="Times New Roman" w:hAnsi="Times New Roman" w:cs="Times New Roman"/>
        </w:rPr>
        <w:lastRenderedPageBreak/>
        <w:t xml:space="preserve">участников не поднял карточку, аукцион завершается. Победителем аукциона признается участник, номер карточки которого был назван аукционистом последним;- по завершении аукциона аукционист объявляет о завершении аукциона, называет сумму, сложившуюся в ходе аукциона и номер карточки победителя аукциона;- стоимость, предложенная победителем аукциона, заносится в протокол об итогах аукциона, составляемых в двух экземплярах;-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  <w:r w:rsidR="009A1ADF" w:rsidRPr="002C7E45">
        <w:rPr>
          <w:rFonts w:ascii="Times New Roman" w:hAnsi="Times New Roman" w:cs="Times New Roman"/>
          <w:shd w:val="clear" w:color="auto" w:fill="FFFFFF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9A1ADF" w:rsidRPr="002C7E45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9A1ADF" w:rsidRPr="002C7E45">
        <w:rPr>
          <w:rFonts w:ascii="Times New Roman" w:hAnsi="Times New Roman" w:cs="Times New Roman"/>
        </w:rPr>
        <w:t>По результатам аукциона определяется ежегодный размер арендной платы.</w:t>
      </w:r>
    </w:p>
    <w:p w:rsidR="009A1ADF" w:rsidRPr="002C7E45" w:rsidRDefault="009A1ADF" w:rsidP="009A1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E45">
        <w:rPr>
          <w:rFonts w:ascii="Times New Roman" w:hAnsi="Times New Roman" w:cs="Times New Roman"/>
        </w:rPr>
        <w:t>Директор МУП «</w:t>
      </w:r>
      <w:proofErr w:type="gramStart"/>
      <w:r w:rsidRPr="002C7E45">
        <w:rPr>
          <w:rFonts w:ascii="Times New Roman" w:hAnsi="Times New Roman" w:cs="Times New Roman"/>
        </w:rPr>
        <w:t xml:space="preserve">АТР»   </w:t>
      </w:r>
      <w:proofErr w:type="gramEnd"/>
      <w:r w:rsidRPr="002C7E45">
        <w:rPr>
          <w:rFonts w:ascii="Times New Roman" w:hAnsi="Times New Roman" w:cs="Times New Roman"/>
        </w:rPr>
        <w:t xml:space="preserve">                                                                                          Н.Я. Медведева</w:t>
      </w:r>
    </w:p>
    <w:p w:rsidR="009A1ADF" w:rsidRPr="002C7E45" w:rsidRDefault="009A1ADF" w:rsidP="009A1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E7F" w:rsidRPr="002C7E45" w:rsidRDefault="002D4E7F" w:rsidP="009A1ADF">
      <w:pPr>
        <w:ind w:right="41"/>
        <w:jc w:val="both"/>
        <w:rPr>
          <w:rFonts w:ascii="Times New Roman" w:hAnsi="Times New Roman" w:cs="Times New Roman"/>
        </w:rPr>
      </w:pPr>
    </w:p>
    <w:sectPr w:rsidR="002D4E7F" w:rsidRPr="002C7E45" w:rsidSect="00B322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6C" w:rsidRDefault="005F046C" w:rsidP="006431D6">
      <w:pPr>
        <w:spacing w:after="0" w:line="240" w:lineRule="auto"/>
      </w:pPr>
      <w:r>
        <w:separator/>
      </w:r>
    </w:p>
  </w:endnote>
  <w:endnote w:type="continuationSeparator" w:id="0">
    <w:p w:rsidR="005F046C" w:rsidRDefault="005F046C" w:rsidP="0064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6C" w:rsidRDefault="005F046C" w:rsidP="006431D6">
      <w:pPr>
        <w:spacing w:after="0" w:line="240" w:lineRule="auto"/>
      </w:pPr>
      <w:r>
        <w:separator/>
      </w:r>
    </w:p>
  </w:footnote>
  <w:footnote w:type="continuationSeparator" w:id="0">
    <w:p w:rsidR="005F046C" w:rsidRDefault="005F046C" w:rsidP="0064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CA"/>
    <w:rsid w:val="0001009E"/>
    <w:rsid w:val="00020A0F"/>
    <w:rsid w:val="000229F2"/>
    <w:rsid w:val="00026AAC"/>
    <w:rsid w:val="00044B97"/>
    <w:rsid w:val="00052366"/>
    <w:rsid w:val="00054D8C"/>
    <w:rsid w:val="0006281B"/>
    <w:rsid w:val="00080174"/>
    <w:rsid w:val="00110BBD"/>
    <w:rsid w:val="00155EEB"/>
    <w:rsid w:val="00162C9F"/>
    <w:rsid w:val="00164F5D"/>
    <w:rsid w:val="001875FA"/>
    <w:rsid w:val="0019169F"/>
    <w:rsid w:val="001A29BF"/>
    <w:rsid w:val="001B07A6"/>
    <w:rsid w:val="001D5CA7"/>
    <w:rsid w:val="001D79E5"/>
    <w:rsid w:val="001F570F"/>
    <w:rsid w:val="00270638"/>
    <w:rsid w:val="00285731"/>
    <w:rsid w:val="002A2B9B"/>
    <w:rsid w:val="002C2824"/>
    <w:rsid w:val="002C5BD8"/>
    <w:rsid w:val="002C7E45"/>
    <w:rsid w:val="002D4E7F"/>
    <w:rsid w:val="002E23B0"/>
    <w:rsid w:val="002F1383"/>
    <w:rsid w:val="00313C5B"/>
    <w:rsid w:val="00337CB6"/>
    <w:rsid w:val="0035146C"/>
    <w:rsid w:val="00370FAC"/>
    <w:rsid w:val="00377252"/>
    <w:rsid w:val="003C2195"/>
    <w:rsid w:val="003C4903"/>
    <w:rsid w:val="003C544B"/>
    <w:rsid w:val="003D2F32"/>
    <w:rsid w:val="003F4F13"/>
    <w:rsid w:val="004019B0"/>
    <w:rsid w:val="004165F9"/>
    <w:rsid w:val="0042335B"/>
    <w:rsid w:val="00424562"/>
    <w:rsid w:val="0045681D"/>
    <w:rsid w:val="00491AEC"/>
    <w:rsid w:val="00492805"/>
    <w:rsid w:val="004C42E2"/>
    <w:rsid w:val="004C4690"/>
    <w:rsid w:val="004F0936"/>
    <w:rsid w:val="00531E63"/>
    <w:rsid w:val="005510AE"/>
    <w:rsid w:val="005510E1"/>
    <w:rsid w:val="005677CA"/>
    <w:rsid w:val="005758F5"/>
    <w:rsid w:val="00586EE8"/>
    <w:rsid w:val="005C63B2"/>
    <w:rsid w:val="005C7C3F"/>
    <w:rsid w:val="005F046C"/>
    <w:rsid w:val="005F6D27"/>
    <w:rsid w:val="006136DB"/>
    <w:rsid w:val="00613D11"/>
    <w:rsid w:val="006160AC"/>
    <w:rsid w:val="0063646C"/>
    <w:rsid w:val="006431D6"/>
    <w:rsid w:val="00651A5E"/>
    <w:rsid w:val="00700B96"/>
    <w:rsid w:val="00707A01"/>
    <w:rsid w:val="00741C96"/>
    <w:rsid w:val="0075777D"/>
    <w:rsid w:val="00773A0D"/>
    <w:rsid w:val="0077663E"/>
    <w:rsid w:val="00781910"/>
    <w:rsid w:val="007A12D5"/>
    <w:rsid w:val="007B375B"/>
    <w:rsid w:val="007B7363"/>
    <w:rsid w:val="007E27D2"/>
    <w:rsid w:val="007F018B"/>
    <w:rsid w:val="00810E30"/>
    <w:rsid w:val="008239DA"/>
    <w:rsid w:val="00824841"/>
    <w:rsid w:val="008439FD"/>
    <w:rsid w:val="008924CA"/>
    <w:rsid w:val="008E32DD"/>
    <w:rsid w:val="008E763B"/>
    <w:rsid w:val="008F703B"/>
    <w:rsid w:val="0093085B"/>
    <w:rsid w:val="00931971"/>
    <w:rsid w:val="00951D79"/>
    <w:rsid w:val="0099753C"/>
    <w:rsid w:val="009A1ADF"/>
    <w:rsid w:val="00A3093C"/>
    <w:rsid w:val="00A86A98"/>
    <w:rsid w:val="00A9138A"/>
    <w:rsid w:val="00A97BC8"/>
    <w:rsid w:val="00AA0A5B"/>
    <w:rsid w:val="00AC652B"/>
    <w:rsid w:val="00B3220D"/>
    <w:rsid w:val="00B3719C"/>
    <w:rsid w:val="00BD317F"/>
    <w:rsid w:val="00BE17D8"/>
    <w:rsid w:val="00C038F3"/>
    <w:rsid w:val="00C15E14"/>
    <w:rsid w:val="00C54098"/>
    <w:rsid w:val="00C60142"/>
    <w:rsid w:val="00C87473"/>
    <w:rsid w:val="00C933A9"/>
    <w:rsid w:val="00CA5BFC"/>
    <w:rsid w:val="00D918E6"/>
    <w:rsid w:val="00E20CFD"/>
    <w:rsid w:val="00E25DB3"/>
    <w:rsid w:val="00E45B1E"/>
    <w:rsid w:val="00E46159"/>
    <w:rsid w:val="00E51C90"/>
    <w:rsid w:val="00E967AE"/>
    <w:rsid w:val="00EB15DC"/>
    <w:rsid w:val="00EB6170"/>
    <w:rsid w:val="00ED1757"/>
    <w:rsid w:val="00EF77A2"/>
    <w:rsid w:val="00EF7F0F"/>
    <w:rsid w:val="00F172AC"/>
    <w:rsid w:val="00F347CF"/>
    <w:rsid w:val="00F806A3"/>
    <w:rsid w:val="00F87C8D"/>
    <w:rsid w:val="00FC4544"/>
    <w:rsid w:val="00FF1550"/>
    <w:rsid w:val="00FF191C"/>
    <w:rsid w:val="00FF2E51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DAA9"/>
  <w15:chartTrackingRefBased/>
  <w15:docId w15:val="{FB4B3333-F73E-441C-BC37-C993714E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4CA"/>
  </w:style>
  <w:style w:type="paragraph" w:styleId="3">
    <w:name w:val="heading 3"/>
    <w:basedOn w:val="a"/>
    <w:next w:val="a"/>
    <w:link w:val="30"/>
    <w:uiPriority w:val="9"/>
    <w:unhideWhenUsed/>
    <w:qFormat/>
    <w:rsid w:val="006431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1D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6431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31D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31D6"/>
    <w:rPr>
      <w:vertAlign w:val="superscript"/>
    </w:rPr>
  </w:style>
  <w:style w:type="character" w:styleId="a6">
    <w:name w:val="Subtle Emphasis"/>
    <w:basedOn w:val="a0"/>
    <w:uiPriority w:val="19"/>
    <w:qFormat/>
    <w:rsid w:val="002D4E7F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unhideWhenUsed/>
    <w:rsid w:val="002D4E7F"/>
    <w:rPr>
      <w:color w:val="0563C1" w:themeColor="hyperlink"/>
      <w:u w:val="single"/>
    </w:rPr>
  </w:style>
  <w:style w:type="character" w:customStyle="1" w:styleId="blk">
    <w:name w:val="blk"/>
    <w:basedOn w:val="a0"/>
    <w:rsid w:val="00651A5E"/>
  </w:style>
  <w:style w:type="character" w:customStyle="1" w:styleId="apple-converted-space">
    <w:name w:val="apple-converted-space"/>
    <w:basedOn w:val="a0"/>
    <w:rsid w:val="001B07A6"/>
  </w:style>
  <w:style w:type="paragraph" w:customStyle="1" w:styleId="a8">
    <w:name w:val="Нормальный (таблица)"/>
    <w:basedOn w:val="a"/>
    <w:next w:val="a"/>
    <w:uiPriority w:val="99"/>
    <w:rsid w:val="00054D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77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774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774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ase.garant.ru/18774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87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cp:lastPrinted>2019-06-06T12:33:00Z</cp:lastPrinted>
  <dcterms:created xsi:type="dcterms:W3CDTF">2019-04-25T08:54:00Z</dcterms:created>
  <dcterms:modified xsi:type="dcterms:W3CDTF">2019-06-06T12:36:00Z</dcterms:modified>
</cp:coreProperties>
</file>