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B81C62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B81C62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FC494D" w:rsidRPr="00B81C62" w:rsidRDefault="004463D9" w:rsidP="00B81C6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B81C62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B81C62">
        <w:rPr>
          <w:rFonts w:ascii="Times New Roman" w:hAnsi="Times New Roman"/>
          <w:b w:val="0"/>
          <w:sz w:val="14"/>
          <w:szCs w:val="14"/>
        </w:rPr>
        <w:t>а</w:t>
      </w:r>
      <w:r w:rsidRPr="00B81C62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B81C62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F30254" w:rsidRPr="00B81C62">
        <w:rPr>
          <w:rFonts w:ascii="Times New Roman" w:hAnsi="Times New Roman"/>
          <w:bCs w:val="0"/>
          <w:color w:val="000000" w:themeColor="text1"/>
          <w:sz w:val="14"/>
          <w:szCs w:val="14"/>
        </w:rPr>
        <w:t>15 мая</w:t>
      </w:r>
      <w:r w:rsidRPr="00B81C62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B81C62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B81C62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B81C62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B81C62">
        <w:rPr>
          <w:rFonts w:ascii="Times New Roman" w:hAnsi="Times New Roman"/>
          <w:b w:val="0"/>
          <w:sz w:val="14"/>
          <w:szCs w:val="14"/>
        </w:rPr>
        <w:t xml:space="preserve">адресу: г. Славянск-на-Кубани, </w:t>
      </w:r>
      <w:r w:rsidRPr="00B81C62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B81C62">
        <w:rPr>
          <w:rFonts w:ascii="Times New Roman" w:hAnsi="Times New Roman"/>
          <w:b w:val="0"/>
          <w:sz w:val="14"/>
          <w:szCs w:val="14"/>
        </w:rPr>
        <w:t xml:space="preserve"> админ</w:t>
      </w:r>
      <w:r w:rsidRPr="00B81C62">
        <w:rPr>
          <w:rFonts w:ascii="Times New Roman" w:hAnsi="Times New Roman"/>
          <w:b w:val="0"/>
          <w:sz w:val="14"/>
          <w:szCs w:val="14"/>
        </w:rPr>
        <w:t>и</w:t>
      </w:r>
      <w:r w:rsidRPr="00B81C62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район, торгов</w:t>
      </w:r>
      <w:r w:rsidR="007A51A3" w:rsidRPr="00B81C62">
        <w:rPr>
          <w:rFonts w:ascii="Times New Roman" w:hAnsi="Times New Roman"/>
          <w:b w:val="0"/>
          <w:sz w:val="14"/>
          <w:szCs w:val="14"/>
        </w:rPr>
        <w:t xml:space="preserve"> </w:t>
      </w:r>
      <w:r w:rsidRPr="00B81C62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7A51A3" w:rsidRPr="00B81C62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</w:t>
      </w:r>
      <w:r w:rsidR="007A51A3" w:rsidRPr="00B81C62">
        <w:rPr>
          <w:rFonts w:ascii="Times New Roman" w:hAnsi="Times New Roman"/>
          <w:b w:val="0"/>
          <w:sz w:val="14"/>
          <w:szCs w:val="14"/>
        </w:rPr>
        <w:t>а</w:t>
      </w:r>
      <w:r w:rsidR="007A51A3" w:rsidRPr="00B81C62">
        <w:rPr>
          <w:rFonts w:ascii="Times New Roman" w:hAnsi="Times New Roman"/>
          <w:b w:val="0"/>
          <w:sz w:val="14"/>
          <w:szCs w:val="14"/>
        </w:rPr>
        <w:t>ния Славянский район</w:t>
      </w:r>
      <w:r w:rsidR="006950FD" w:rsidRPr="00B81C62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земельный участок с кадастровым номером 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23:48:0204057:44, расположенный по адресу: </w:t>
      </w:r>
      <w:proofErr w:type="gramStart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</w:t>
      </w:r>
      <w:r w:rsidR="00B81C62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ул. Победы, 152, общей площадью 367 кв. м., категория земель: земли населенных пунктов, разрешенное использование земельного участка: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тельство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30254" w:rsidRPr="00B81C6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42 939 рублей. Размер задатка – 8 587 рублей. «Шаг» аукциона – 2 146 рублей.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земельный уч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сток с кадастровым номером 23:48:0302018:32, расположенный по адресу: Краснодарский край, Славянский район, г. Славянск-на-Кубани, ул. Рыночная, 64, общей площадью 536 кв. м., категория земель: земли населенных пунктов, разрешенное использование земельного участка: для индивидуального строительства и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личного подсобного хозяйства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B81C6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60 032 рубля. Размер задатка – 12 006 рублей. «Шаг» аукциона – 3 001 рубль. Обременения: нет. 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>23:</w:t>
      </w:r>
      <w:r w:rsidR="003A1CE0" w:rsidRPr="00B81C62">
        <w:rPr>
          <w:rFonts w:ascii="Times New Roman" w:hAnsi="Times New Roman"/>
          <w:b w:val="0"/>
          <w:color w:val="000000"/>
          <w:sz w:val="14"/>
          <w:szCs w:val="14"/>
        </w:rPr>
        <w:t>27</w:t>
      </w:r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>:1103003:10016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>, ул. Придорожная, 1-б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B81C62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</w:t>
      </w:r>
      <w:r w:rsidR="005F5DB8" w:rsidRPr="00B81C62">
        <w:rPr>
          <w:rFonts w:ascii="Times New Roman" w:hAnsi="Times New Roman"/>
          <w:b w:val="0"/>
          <w:color w:val="000000"/>
          <w:sz w:val="14"/>
          <w:szCs w:val="14"/>
        </w:rPr>
        <w:t>5000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5F5DB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е</w:t>
      </w:r>
      <w:r w:rsidR="00AF21DD" w:rsidRPr="00B81C62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5F5DB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71 800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F5DB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14 360 рублей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3 </w:t>
      </w:r>
      <w:r w:rsidR="005F5DB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590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4: 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23:27:1308005:10761, расположенный по адресу: Краснодарский край, Славянский район, </w:t>
      </w:r>
      <w:proofErr w:type="spellStart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Прикубанское</w:t>
      </w:r>
      <w:proofErr w:type="spellEnd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х. </w:t>
      </w:r>
      <w:proofErr w:type="spellStart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, ул. Набережная, 53/2, общей пл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щадью 1490 кв. м., категория земель: земли населенных пунктов, разрешенное использование земельного участка: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ного подсобного хозяйства</w:t>
      </w:r>
      <w:r w:rsidR="00F30254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B81C6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138 570 рублей. Размер задатка – 27 714 рублей. «Шаг» аукциона – 6 928 рублей.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>23:27:1201006:10145</w:t>
      </w:r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>п. Прибрежный, ул. Сельская, 26</w:t>
      </w:r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>1276</w:t>
      </w:r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E0DA8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E0DA8" w:rsidRPr="00B81C62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AE0DA8" w:rsidRPr="00B81C62">
        <w:rPr>
          <w:rFonts w:ascii="Times New Roman" w:hAnsi="Times New Roman"/>
          <w:b w:val="0"/>
          <w:sz w:val="14"/>
          <w:szCs w:val="14"/>
        </w:rPr>
        <w:t>е</w:t>
      </w:r>
      <w:r w:rsidR="00AE0DA8" w:rsidRPr="00B81C62">
        <w:rPr>
          <w:rFonts w:ascii="Times New Roman" w:hAnsi="Times New Roman"/>
          <w:b w:val="0"/>
          <w:sz w:val="14"/>
          <w:szCs w:val="14"/>
        </w:rPr>
        <w:t>мельного участка составляет</w:t>
      </w:r>
      <w:r w:rsidR="00B81C62">
        <w:rPr>
          <w:rFonts w:ascii="Times New Roman" w:hAnsi="Times New Roman"/>
          <w:b w:val="0"/>
          <w:sz w:val="14"/>
          <w:szCs w:val="14"/>
        </w:rPr>
        <w:t xml:space="preserve">     </w:t>
      </w:r>
      <w:r w:rsidR="00AE0DA8" w:rsidRPr="00B81C62">
        <w:rPr>
          <w:rFonts w:ascii="Times New Roman" w:hAnsi="Times New Roman"/>
          <w:b w:val="0"/>
          <w:sz w:val="14"/>
          <w:szCs w:val="14"/>
        </w:rPr>
        <w:t xml:space="preserve">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96 976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19 395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4 848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>23:27:0704032:10177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>ст. Петровская, ул. Володарского, 47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DC1457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1127 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кв. м., категория земель: земли населенных пун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тов, разрешенное использование земельного участка: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е</w:t>
      </w:r>
      <w:r w:rsidR="00AF21DD" w:rsidRPr="00B81C62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129 605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25 921 рубль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DC14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6 480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Лот №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23:27:0203005:10663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proofErr w:type="spellStart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proofErr w:type="spellStart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Прорвенский</w:t>
      </w:r>
      <w:proofErr w:type="spellEnd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, ул. Садовая, 32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3790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F21D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AF21DD" w:rsidRPr="00B81C62">
        <w:rPr>
          <w:rFonts w:ascii="Times New Roman" w:hAnsi="Times New Roman"/>
          <w:b w:val="0"/>
          <w:sz w:val="14"/>
          <w:szCs w:val="14"/>
        </w:rPr>
        <w:t>е</w:t>
      </w:r>
      <w:r w:rsidR="00AF21DD" w:rsidRPr="00B81C62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83 380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B11B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16 676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4 169</w:t>
      </w:r>
      <w:r w:rsidR="000B11B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F21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B11B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0B11B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мером 23:27:0203005:10664, расположенный по адресу: Краснодарский край, Славянский район, </w:t>
      </w:r>
      <w:proofErr w:type="spellStart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proofErr w:type="spellStart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Прорвенский</w:t>
      </w:r>
      <w:proofErr w:type="spellEnd"/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, ул. Садовая, 32-а, общей площадью 2204 кв. м., категория земель: земли населенных пунктов, разрешенное использование земельн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го участка: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89117D" w:rsidRPr="00B81C6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9117D" w:rsidRPr="00B81C6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89117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55 100 рублей. Размер задатка – 11 020 рублей. «Шаг» аукциона – 2 755 рублей. Обременения: нет.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F2719" w:rsidRPr="00B81C62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</w:t>
      </w:r>
      <w:r w:rsidR="00BF2719" w:rsidRPr="00B81C62">
        <w:rPr>
          <w:rFonts w:ascii="Times New Roman" w:hAnsi="Times New Roman"/>
          <w:b w:val="0"/>
          <w:sz w:val="14"/>
          <w:szCs w:val="14"/>
        </w:rPr>
        <w:t>е</w:t>
      </w:r>
      <w:r w:rsidR="00BF2719" w:rsidRPr="00B81C62">
        <w:rPr>
          <w:rFonts w:ascii="Times New Roman" w:hAnsi="Times New Roman"/>
          <w:b w:val="0"/>
          <w:sz w:val="14"/>
          <w:szCs w:val="14"/>
        </w:rPr>
        <w:t>ской безопасности и санитарных правил, в соответствии с Градостроительным Кодексом Российской Федерации.</w:t>
      </w:r>
      <w:r w:rsidR="008F56D8" w:rsidRPr="00B81C6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44663" w:rsidRPr="00B81C62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="00544663" w:rsidRPr="00B81C62">
        <w:rPr>
          <w:rFonts w:ascii="Times New Roman" w:hAnsi="Times New Roman"/>
          <w:b w:val="0"/>
          <w:sz w:val="14"/>
          <w:szCs w:val="14"/>
        </w:rPr>
        <w:t>и</w:t>
      </w:r>
      <w:r w:rsidR="00544663" w:rsidRPr="00B81C62">
        <w:rPr>
          <w:rFonts w:ascii="Times New Roman" w:hAnsi="Times New Roman"/>
          <w:b w:val="0"/>
          <w:sz w:val="14"/>
          <w:szCs w:val="14"/>
        </w:rPr>
        <w:t>страции муниц</w:t>
      </w:r>
      <w:r w:rsidR="00544663" w:rsidRPr="00B81C62">
        <w:rPr>
          <w:rFonts w:ascii="Times New Roman" w:hAnsi="Times New Roman"/>
          <w:b w:val="0"/>
          <w:sz w:val="14"/>
          <w:szCs w:val="14"/>
        </w:rPr>
        <w:t>и</w:t>
      </w:r>
      <w:r w:rsidR="00544663" w:rsidRPr="00B81C62">
        <w:rPr>
          <w:rFonts w:ascii="Times New Roman" w:hAnsi="Times New Roman"/>
          <w:b w:val="0"/>
          <w:sz w:val="14"/>
          <w:szCs w:val="14"/>
        </w:rPr>
        <w:t>пального образования Славянский район</w:t>
      </w:r>
      <w:r w:rsidR="00544663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592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19.03.</w:t>
      </w:r>
      <w:r w:rsidR="00B65C8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1);</w:t>
      </w:r>
      <w:r w:rsidR="00FC414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51F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№ 2);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544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13.03.2014</w:t>
      </w:r>
      <w:r w:rsidR="002E12D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3); 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249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591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19.03.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413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25.02.2014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317</w:t>
      </w:r>
      <w:r w:rsidR="00451F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451FD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.02.2014 г.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255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06</w:t>
      </w:r>
      <w:r w:rsidR="007B59F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.02.2014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A7B7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A0343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тов, а так же ознакомление со всеми материалами о предмете </w:t>
      </w:r>
      <w:r w:rsidR="00B26FDF" w:rsidRPr="00B81C62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B81C62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организатора торгов по адре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су:</w:t>
      </w:r>
      <w:r w:rsidR="00B81C6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ул. Троицкая, 246, </w:t>
      </w:r>
      <w:r w:rsidR="008830D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 Федерации</w:t>
      </w:r>
      <w:proofErr w:type="gramEnd"/>
      <w:r w:rsidR="00AF49A7" w:rsidRPr="00B81C6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B81C62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F3025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7 апреля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bookmarkStart w:id="0" w:name="_GoBack"/>
      <w:bookmarkEnd w:id="0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</w:t>
      </w:r>
      <w:r w:rsidR="004533D5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7A51A3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мая</w:t>
      </w:r>
      <w:r w:rsidR="00672C0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по продаже </w:t>
      </w:r>
      <w:r w:rsidR="0090617C" w:rsidRPr="00B81C62">
        <w:rPr>
          <w:rFonts w:ascii="Times New Roman" w:hAnsi="Times New Roman"/>
          <w:b w:val="0"/>
          <w:sz w:val="14"/>
          <w:szCs w:val="14"/>
        </w:rPr>
        <w:t>земельных участков, находящихся на территории муниципальн</w:t>
      </w:r>
      <w:r w:rsidR="0090617C" w:rsidRPr="00B81C62">
        <w:rPr>
          <w:rFonts w:ascii="Times New Roman" w:hAnsi="Times New Roman"/>
          <w:b w:val="0"/>
          <w:sz w:val="14"/>
          <w:szCs w:val="14"/>
        </w:rPr>
        <w:t>о</w:t>
      </w:r>
      <w:r w:rsidR="0090617C" w:rsidRPr="00B81C62">
        <w:rPr>
          <w:rFonts w:ascii="Times New Roman" w:hAnsi="Times New Roman"/>
          <w:b w:val="0"/>
          <w:sz w:val="14"/>
          <w:szCs w:val="14"/>
        </w:rPr>
        <w:t>го образования Славянский район</w:t>
      </w:r>
      <w:r w:rsidR="0090617C" w:rsidRPr="00B81C6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установленной форме с указанием реквизитов счета для во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врата задатка; 2) копии документов, удостоверяющих личность (для физических лиц); 3) документы, подтверждающие внесение задатка.</w:t>
      </w:r>
      <w:proofErr w:type="gram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подачи заявки представит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лем заявителя предъявляется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развития», ИНН 2370000023 КПП 237001001 </w:t>
      </w:r>
      <w:proofErr w:type="gram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B81C62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мая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тельно указывается назначение платежа (дата проведения </w:t>
      </w:r>
      <w:r w:rsidR="00CA1FC1" w:rsidRPr="00B81C62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дентом задатка и подача заявки на участие в торгах я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12.05.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чие дни по согла</w:t>
      </w:r>
      <w:r w:rsidR="00DD6DA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</w:t>
      </w:r>
      <w:r w:rsidR="00DD6DA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DD6DA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ный телефон:</w:t>
      </w:r>
      <w:r w:rsidR="00BE432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Рассмотрение заявок и признание заявителей участниками торгов (в форме аукциона) состоится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13 мая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ты и оплативший зада</w:t>
      </w:r>
      <w:r w:rsid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2071E0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2E12D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</w:t>
      </w:r>
      <w:r w:rsidR="008321DE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8321DE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циона) 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5330B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CF6EBB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 2014 года (включительно).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Победителем аукциона признается участник, предложивший наиболее высокую цену </w:t>
      </w:r>
      <w:r w:rsidR="006F12A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. Срок заключения дог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вора купли-продажи: договор купли-продажи земельного участка заключается с победителем аукциона, а также в случаях, если аукцион признан не состоявши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м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ся по причине участия в аукционе одного участника по истече</w:t>
      </w:r>
      <w:r w:rsidR="006A21D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десяти дней со дня размещения информации о результатах аукциона на официальном сайте Российской Федер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ции в сети «Интернет». Единстве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950FD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сти</w:t>
      </w:r>
      <w:r w:rsidR="001310C2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выкупаемого земельного участка.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Внесенный задаток возвращается: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участникам </w:t>
      </w:r>
      <w:r w:rsidR="00A279B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отказа орг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низатора торгов </w:t>
      </w:r>
      <w:r w:rsidR="00A279BF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в проведении торгов, в течение трех дней с момента принятия данного решения;</w:t>
      </w:r>
      <w:r w:rsidR="0090617C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- заявителю, не допущенному к участию в аукционе, в течение трех дней со дня оформления прот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кола приема заявок на участие в аукционе; -</w:t>
      </w:r>
      <w:r w:rsidR="00B06814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 срока приема заявок принятую организатором торгов заявку в течение трех дней со дня регистрации отзыва заявки </w:t>
      </w:r>
      <w:r w:rsidR="002E12D7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(в случае отзыва заявки заявителем позднее дня окончания срока приема заявок задаток возвращается в порядке, установленном для участников ау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циона); - участникам аукциона, не ставшим победителями, в течение трех дней со дня подписания протокола о результ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B81C62">
        <w:rPr>
          <w:rFonts w:ascii="Times New Roman" w:hAnsi="Times New Roman"/>
          <w:b w:val="0"/>
          <w:color w:val="000000" w:themeColor="text1"/>
          <w:sz w:val="14"/>
          <w:szCs w:val="14"/>
        </w:rPr>
        <w:t>тах аукциона.</w:t>
      </w:r>
      <w:proofErr w:type="gramEnd"/>
    </w:p>
    <w:p w:rsidR="006950FD" w:rsidRPr="00B81C62" w:rsidRDefault="006950FD" w:rsidP="00B81C62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</w:t>
      </w:r>
      <w:r w:rsidR="00B65C87"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2E12D7"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</w:t>
      </w:r>
      <w:r w:rsid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</w:t>
      </w:r>
      <w:r w:rsidR="00B65C87"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B81C62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6950FD" w:rsidRPr="00B81C62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B81C62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B81C62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B81C62" w:rsidRDefault="006950FD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B81C62" w:rsidRDefault="006950FD" w:rsidP="00B81C62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B81C62" w:rsidRDefault="00281EB0" w:rsidP="00B81C62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281EB0" w:rsidRPr="00B81C62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B81C62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B81C62" w:rsidRDefault="00281EB0" w:rsidP="00B81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B81C62" w:rsidRDefault="00281EB0" w:rsidP="00B81C62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B81C62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B81C62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5F5DB8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F5DB8" w:rsidRDefault="00047C24">
      <w:pPr>
        <w:rPr>
          <w:sz w:val="20"/>
          <w:szCs w:val="20"/>
        </w:rPr>
      </w:pPr>
    </w:p>
    <w:sectPr w:rsidR="00047C24" w:rsidRPr="005F5DB8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A40AD"/>
    <w:rsid w:val="000B11B6"/>
    <w:rsid w:val="000B32A0"/>
    <w:rsid w:val="000C7674"/>
    <w:rsid w:val="000D021E"/>
    <w:rsid w:val="000E3C6F"/>
    <w:rsid w:val="000E6E9C"/>
    <w:rsid w:val="00107E90"/>
    <w:rsid w:val="001310C2"/>
    <w:rsid w:val="00132630"/>
    <w:rsid w:val="00136AF2"/>
    <w:rsid w:val="00136F57"/>
    <w:rsid w:val="001427B3"/>
    <w:rsid w:val="00143611"/>
    <w:rsid w:val="001500F1"/>
    <w:rsid w:val="00164A9D"/>
    <w:rsid w:val="001678B7"/>
    <w:rsid w:val="001813C4"/>
    <w:rsid w:val="001A7B77"/>
    <w:rsid w:val="001B0337"/>
    <w:rsid w:val="001C4034"/>
    <w:rsid w:val="00202CC6"/>
    <w:rsid w:val="002071E0"/>
    <w:rsid w:val="00213EDB"/>
    <w:rsid w:val="00224D70"/>
    <w:rsid w:val="00224E18"/>
    <w:rsid w:val="00244DB0"/>
    <w:rsid w:val="00254E54"/>
    <w:rsid w:val="002560F7"/>
    <w:rsid w:val="00265C77"/>
    <w:rsid w:val="002733AD"/>
    <w:rsid w:val="002743AF"/>
    <w:rsid w:val="00281EB0"/>
    <w:rsid w:val="0028728F"/>
    <w:rsid w:val="00291083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75BF"/>
    <w:rsid w:val="00317A33"/>
    <w:rsid w:val="00345E9B"/>
    <w:rsid w:val="00351E83"/>
    <w:rsid w:val="00372651"/>
    <w:rsid w:val="00383FBB"/>
    <w:rsid w:val="003873F9"/>
    <w:rsid w:val="0039067F"/>
    <w:rsid w:val="0039572A"/>
    <w:rsid w:val="003963C3"/>
    <w:rsid w:val="00396647"/>
    <w:rsid w:val="00397084"/>
    <w:rsid w:val="003A1CE0"/>
    <w:rsid w:val="003A7068"/>
    <w:rsid w:val="003B0ED2"/>
    <w:rsid w:val="003B65C6"/>
    <w:rsid w:val="003C4224"/>
    <w:rsid w:val="003C5E39"/>
    <w:rsid w:val="003D390F"/>
    <w:rsid w:val="003E0FDB"/>
    <w:rsid w:val="003F43DE"/>
    <w:rsid w:val="0040415A"/>
    <w:rsid w:val="0040796E"/>
    <w:rsid w:val="00415A7C"/>
    <w:rsid w:val="004168E2"/>
    <w:rsid w:val="004177F6"/>
    <w:rsid w:val="00420DDF"/>
    <w:rsid w:val="00433A32"/>
    <w:rsid w:val="004406EE"/>
    <w:rsid w:val="004420C7"/>
    <w:rsid w:val="004421F0"/>
    <w:rsid w:val="00443C80"/>
    <w:rsid w:val="004463D9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5962"/>
    <w:rsid w:val="005152E6"/>
    <w:rsid w:val="00522F43"/>
    <w:rsid w:val="00532C9F"/>
    <w:rsid w:val="005330B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FD"/>
    <w:rsid w:val="006A21D7"/>
    <w:rsid w:val="006A2C10"/>
    <w:rsid w:val="006A3CE3"/>
    <w:rsid w:val="006C2A12"/>
    <w:rsid w:val="006C5E49"/>
    <w:rsid w:val="006C63BB"/>
    <w:rsid w:val="006C7CFA"/>
    <w:rsid w:val="006D0BEB"/>
    <w:rsid w:val="006D66B4"/>
    <w:rsid w:val="006F12AF"/>
    <w:rsid w:val="006F34A6"/>
    <w:rsid w:val="00721CDB"/>
    <w:rsid w:val="00723008"/>
    <w:rsid w:val="0072468D"/>
    <w:rsid w:val="00732BDD"/>
    <w:rsid w:val="00732D4A"/>
    <w:rsid w:val="0075616B"/>
    <w:rsid w:val="007670DE"/>
    <w:rsid w:val="00770289"/>
    <w:rsid w:val="00770346"/>
    <w:rsid w:val="007709E2"/>
    <w:rsid w:val="00771CF5"/>
    <w:rsid w:val="00786A36"/>
    <w:rsid w:val="007A51A3"/>
    <w:rsid w:val="007A6809"/>
    <w:rsid w:val="007B59FB"/>
    <w:rsid w:val="007C0396"/>
    <w:rsid w:val="007C53F6"/>
    <w:rsid w:val="007C6C7A"/>
    <w:rsid w:val="007C7B8C"/>
    <w:rsid w:val="007E1499"/>
    <w:rsid w:val="007F021B"/>
    <w:rsid w:val="007F3E05"/>
    <w:rsid w:val="007F60D5"/>
    <w:rsid w:val="00802CB1"/>
    <w:rsid w:val="00803676"/>
    <w:rsid w:val="008114F9"/>
    <w:rsid w:val="00815317"/>
    <w:rsid w:val="008202C1"/>
    <w:rsid w:val="008222C3"/>
    <w:rsid w:val="00831FDC"/>
    <w:rsid w:val="008321DE"/>
    <w:rsid w:val="00845A86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55F6"/>
    <w:rsid w:val="008C792E"/>
    <w:rsid w:val="008F17E5"/>
    <w:rsid w:val="008F56D8"/>
    <w:rsid w:val="00903187"/>
    <w:rsid w:val="00905DAF"/>
    <w:rsid w:val="0090617C"/>
    <w:rsid w:val="00925C27"/>
    <w:rsid w:val="00956C35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3434"/>
    <w:rsid w:val="00A03AC2"/>
    <w:rsid w:val="00A05360"/>
    <w:rsid w:val="00A25FEE"/>
    <w:rsid w:val="00A279BF"/>
    <w:rsid w:val="00A371FF"/>
    <w:rsid w:val="00A468D2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AE0DA8"/>
    <w:rsid w:val="00AF21DD"/>
    <w:rsid w:val="00AF49A7"/>
    <w:rsid w:val="00B03DAD"/>
    <w:rsid w:val="00B06814"/>
    <w:rsid w:val="00B07A34"/>
    <w:rsid w:val="00B14078"/>
    <w:rsid w:val="00B2293F"/>
    <w:rsid w:val="00B24394"/>
    <w:rsid w:val="00B25024"/>
    <w:rsid w:val="00B25894"/>
    <w:rsid w:val="00B26FDF"/>
    <w:rsid w:val="00B27DF0"/>
    <w:rsid w:val="00B445F1"/>
    <w:rsid w:val="00B45BE2"/>
    <w:rsid w:val="00B529AA"/>
    <w:rsid w:val="00B543DD"/>
    <w:rsid w:val="00B64071"/>
    <w:rsid w:val="00B65C87"/>
    <w:rsid w:val="00B7011B"/>
    <w:rsid w:val="00B70E88"/>
    <w:rsid w:val="00B757F2"/>
    <w:rsid w:val="00B81C6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7707"/>
    <w:rsid w:val="00C7797D"/>
    <w:rsid w:val="00C848F2"/>
    <w:rsid w:val="00C911A3"/>
    <w:rsid w:val="00C965CD"/>
    <w:rsid w:val="00C97D8E"/>
    <w:rsid w:val="00CA1FC1"/>
    <w:rsid w:val="00CA2D53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3721"/>
    <w:rsid w:val="00D520DF"/>
    <w:rsid w:val="00D553EF"/>
    <w:rsid w:val="00D62B4B"/>
    <w:rsid w:val="00D679E8"/>
    <w:rsid w:val="00D73C78"/>
    <w:rsid w:val="00D96A11"/>
    <w:rsid w:val="00DA5690"/>
    <w:rsid w:val="00DB1F93"/>
    <w:rsid w:val="00DB2133"/>
    <w:rsid w:val="00DB5282"/>
    <w:rsid w:val="00DC1457"/>
    <w:rsid w:val="00DD6DAF"/>
    <w:rsid w:val="00DE239A"/>
    <w:rsid w:val="00DE413A"/>
    <w:rsid w:val="00DF2293"/>
    <w:rsid w:val="00DF2A26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7893"/>
    <w:rsid w:val="00E53D1B"/>
    <w:rsid w:val="00E552EA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A4E51"/>
    <w:rsid w:val="00FB1619"/>
    <w:rsid w:val="00FC1046"/>
    <w:rsid w:val="00FC3BC8"/>
    <w:rsid w:val="00FC414C"/>
    <w:rsid w:val="00FC43DA"/>
    <w:rsid w:val="00FC494D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3229-52E8-4C0E-9B40-42B4F1F1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101</cp:revision>
  <cp:lastPrinted>2014-04-03T11:34:00Z</cp:lastPrinted>
  <dcterms:created xsi:type="dcterms:W3CDTF">2013-01-31T10:19:00Z</dcterms:created>
  <dcterms:modified xsi:type="dcterms:W3CDTF">2014-04-03T11:35:00Z</dcterms:modified>
</cp:coreProperties>
</file>