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2A" w:rsidRPr="00047E27" w:rsidRDefault="002C282A" w:rsidP="00107E90">
      <w:pPr>
        <w:pStyle w:val="2"/>
        <w:rPr>
          <w:rFonts w:ascii="Times New Roman" w:hAnsi="Times New Roman"/>
          <w:b w:val="0"/>
          <w:sz w:val="14"/>
          <w:szCs w:val="14"/>
        </w:rPr>
      </w:pPr>
      <w:r w:rsidRPr="00047E27">
        <w:rPr>
          <w:rFonts w:ascii="Times New Roman" w:hAnsi="Times New Roman"/>
          <w:b w:val="0"/>
          <w:sz w:val="14"/>
          <w:szCs w:val="14"/>
        </w:rPr>
        <w:t xml:space="preserve">ИЗВЕЩЕНИЕ О ПРОВЕДЕНИИ ТОРГОВ (В </w:t>
      </w:r>
      <w:r w:rsidR="00D23721" w:rsidRPr="00047E27">
        <w:rPr>
          <w:rFonts w:ascii="Times New Roman" w:hAnsi="Times New Roman"/>
          <w:b w:val="0"/>
          <w:sz w:val="14"/>
          <w:szCs w:val="14"/>
        </w:rPr>
        <w:t>ФОРМЕ</w:t>
      </w:r>
      <w:r w:rsidRPr="00047E27">
        <w:rPr>
          <w:rFonts w:ascii="Times New Roman" w:hAnsi="Times New Roman"/>
          <w:b w:val="0"/>
          <w:sz w:val="14"/>
          <w:szCs w:val="14"/>
        </w:rPr>
        <w:t xml:space="preserve"> АУКЦИОНА)</w:t>
      </w:r>
    </w:p>
    <w:p w:rsidR="008F17E5" w:rsidRPr="00047E27" w:rsidRDefault="00C141A4" w:rsidP="008F17E5">
      <w:pPr>
        <w:pStyle w:val="2"/>
        <w:tabs>
          <w:tab w:val="left" w:pos="720"/>
        </w:tabs>
        <w:rPr>
          <w:rFonts w:ascii="Times New Roman" w:hAnsi="Times New Roman"/>
          <w:b w:val="0"/>
          <w:color w:val="FF0000"/>
          <w:sz w:val="14"/>
          <w:szCs w:val="14"/>
        </w:rPr>
      </w:pPr>
      <w:r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30</w:t>
      </w:r>
      <w:r w:rsidR="00634DC5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D23721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января</w:t>
      </w:r>
      <w:r w:rsidR="008637AF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</w:t>
      </w:r>
      <w:r w:rsidR="002C282A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C282A" w:rsidRPr="00047E27">
        <w:rPr>
          <w:rFonts w:ascii="Times New Roman" w:hAnsi="Times New Roman"/>
          <w:b w:val="0"/>
          <w:sz w:val="14"/>
          <w:szCs w:val="14"/>
        </w:rPr>
        <w:t xml:space="preserve">г. </w:t>
      </w:r>
      <w:r w:rsidR="008F17E5" w:rsidRPr="00047E27">
        <w:rPr>
          <w:rFonts w:ascii="Times New Roman" w:hAnsi="Times New Roman"/>
          <w:b w:val="0"/>
          <w:sz w:val="14"/>
          <w:szCs w:val="14"/>
        </w:rPr>
        <w:t>по продаже находящихся в муниципальной собственности муниципального образования Славя</w:t>
      </w:r>
      <w:r w:rsidR="008F17E5" w:rsidRPr="00047E27">
        <w:rPr>
          <w:rFonts w:ascii="Times New Roman" w:hAnsi="Times New Roman"/>
          <w:b w:val="0"/>
          <w:sz w:val="14"/>
          <w:szCs w:val="14"/>
        </w:rPr>
        <w:t>н</w:t>
      </w:r>
      <w:r w:rsidR="008F17E5" w:rsidRPr="00047E27">
        <w:rPr>
          <w:rFonts w:ascii="Times New Roman" w:hAnsi="Times New Roman"/>
          <w:b w:val="0"/>
          <w:sz w:val="14"/>
          <w:szCs w:val="14"/>
        </w:rPr>
        <w:t xml:space="preserve">ский район и (или) в ведении муниципального образования Славянский район земельных участков </w:t>
      </w:r>
    </w:p>
    <w:p w:rsidR="00F53BCE" w:rsidRPr="00047E27" w:rsidRDefault="00A25FEE" w:rsidP="00F53BCE">
      <w:pPr>
        <w:pStyle w:val="2"/>
        <w:jc w:val="both"/>
        <w:rPr>
          <w:rFonts w:ascii="Times New Roman" w:hAnsi="Times New Roman"/>
          <w:b w:val="0"/>
          <w:color w:val="000000" w:themeColor="text1"/>
          <w:sz w:val="14"/>
          <w:szCs w:val="14"/>
        </w:rPr>
      </w:pPr>
      <w:r w:rsidRPr="00047E27">
        <w:rPr>
          <w:rFonts w:ascii="Times New Roman" w:hAnsi="Times New Roman"/>
          <w:b w:val="0"/>
          <w:sz w:val="14"/>
          <w:szCs w:val="14"/>
        </w:rPr>
        <w:t>Организатор торгов: Муниципальное унитарное предприятие муниципального образования Славянский район «Агентство территориального развития» действующее на основ</w:t>
      </w:r>
      <w:r w:rsidRPr="00047E27">
        <w:rPr>
          <w:rFonts w:ascii="Times New Roman" w:hAnsi="Times New Roman"/>
          <w:b w:val="0"/>
          <w:sz w:val="14"/>
          <w:szCs w:val="14"/>
        </w:rPr>
        <w:t>а</w:t>
      </w:r>
      <w:r w:rsidRPr="00047E27">
        <w:rPr>
          <w:rFonts w:ascii="Times New Roman" w:hAnsi="Times New Roman"/>
          <w:b w:val="0"/>
          <w:sz w:val="14"/>
          <w:szCs w:val="14"/>
        </w:rPr>
        <w:t xml:space="preserve">нии муниципального контракта на оказание услуг </w:t>
      </w:r>
      <w:r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CA7011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450</w:t>
      </w:r>
      <w:r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DF2293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28.</w:t>
      </w:r>
      <w:r w:rsidR="00CA7011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10</w:t>
      </w:r>
      <w:r w:rsidR="00DF2293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r w:rsidR="00CA7011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2013</w:t>
      </w:r>
      <w:r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</w:t>
      </w:r>
      <w:r w:rsidRPr="00047E27">
        <w:rPr>
          <w:rFonts w:ascii="Times New Roman" w:hAnsi="Times New Roman"/>
          <w:b w:val="0"/>
          <w:sz w:val="14"/>
          <w:szCs w:val="14"/>
        </w:rPr>
        <w:t xml:space="preserve">сообщает о проведении </w:t>
      </w:r>
      <w:r w:rsidR="00F805B4" w:rsidRPr="00047E27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>30</w:t>
      </w:r>
      <w:r w:rsidR="00D23721" w:rsidRPr="00047E27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 xml:space="preserve"> января</w:t>
      </w:r>
      <w:r w:rsidRPr="00047E27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 xml:space="preserve"> </w:t>
      </w:r>
      <w:r w:rsidR="008637AF" w:rsidRPr="00047E27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>2014</w:t>
      </w:r>
      <w:r w:rsidRPr="00047E27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 xml:space="preserve"> г. в 14.00 час</w:t>
      </w:r>
      <w:proofErr w:type="gramStart"/>
      <w:r w:rsidRPr="00047E27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>.</w:t>
      </w:r>
      <w:proofErr w:type="gramEnd"/>
      <w:r w:rsidRPr="00047E27">
        <w:rPr>
          <w:rFonts w:ascii="Times New Roman" w:hAnsi="Times New Roman"/>
          <w:b w:val="0"/>
          <w:sz w:val="14"/>
          <w:szCs w:val="14"/>
        </w:rPr>
        <w:t xml:space="preserve"> </w:t>
      </w:r>
      <w:proofErr w:type="gramStart"/>
      <w:r w:rsidR="005F7460" w:rsidRPr="00047E27">
        <w:rPr>
          <w:rFonts w:ascii="Times New Roman" w:hAnsi="Times New Roman"/>
          <w:b w:val="0"/>
          <w:sz w:val="14"/>
          <w:szCs w:val="14"/>
        </w:rPr>
        <w:t>п</w:t>
      </w:r>
      <w:proofErr w:type="gramEnd"/>
      <w:r w:rsidR="005F7460" w:rsidRPr="00047E27">
        <w:rPr>
          <w:rFonts w:ascii="Times New Roman" w:hAnsi="Times New Roman"/>
          <w:b w:val="0"/>
          <w:sz w:val="14"/>
          <w:szCs w:val="14"/>
        </w:rPr>
        <w:t xml:space="preserve">о адресу: г. Славянск-на-Кубани, </w:t>
      </w:r>
      <w:r w:rsidR="005F7460" w:rsidRPr="00047E27">
        <w:rPr>
          <w:rFonts w:ascii="Times New Roman" w:hAnsi="Times New Roman"/>
          <w:b w:val="0"/>
          <w:color w:val="000000"/>
          <w:sz w:val="14"/>
          <w:szCs w:val="14"/>
        </w:rPr>
        <w:t>ул. Красная, 22, актовый зал</w:t>
      </w:r>
      <w:r w:rsidR="005F7460" w:rsidRPr="00047E27">
        <w:rPr>
          <w:rFonts w:ascii="Times New Roman" w:hAnsi="Times New Roman"/>
          <w:b w:val="0"/>
          <w:sz w:val="14"/>
          <w:szCs w:val="14"/>
        </w:rPr>
        <w:t xml:space="preserve"> адм</w:t>
      </w:r>
      <w:r w:rsidR="005F7460" w:rsidRPr="00047E27">
        <w:rPr>
          <w:rFonts w:ascii="Times New Roman" w:hAnsi="Times New Roman"/>
          <w:b w:val="0"/>
          <w:sz w:val="14"/>
          <w:szCs w:val="14"/>
        </w:rPr>
        <w:t>и</w:t>
      </w:r>
      <w:r w:rsidR="005F7460" w:rsidRPr="00047E27">
        <w:rPr>
          <w:rFonts w:ascii="Times New Roman" w:hAnsi="Times New Roman"/>
          <w:b w:val="0"/>
          <w:sz w:val="14"/>
          <w:szCs w:val="14"/>
        </w:rPr>
        <w:t xml:space="preserve">нистрации муниципального образования Славянский район, торгов (в </w:t>
      </w:r>
      <w:r w:rsidR="00B25894" w:rsidRPr="00047E27">
        <w:rPr>
          <w:rFonts w:ascii="Times New Roman" w:hAnsi="Times New Roman"/>
          <w:b w:val="0"/>
          <w:sz w:val="14"/>
          <w:szCs w:val="14"/>
        </w:rPr>
        <w:t>форме</w:t>
      </w:r>
      <w:r w:rsidR="005F7460" w:rsidRPr="00047E27">
        <w:rPr>
          <w:rFonts w:ascii="Times New Roman" w:hAnsi="Times New Roman"/>
          <w:b w:val="0"/>
          <w:sz w:val="14"/>
          <w:szCs w:val="14"/>
        </w:rPr>
        <w:t xml:space="preserve"> аукциона), </w:t>
      </w:r>
      <w:r w:rsidR="00F53BCE" w:rsidRPr="00047E27">
        <w:rPr>
          <w:rFonts w:ascii="Times New Roman" w:hAnsi="Times New Roman"/>
          <w:b w:val="0"/>
          <w:sz w:val="14"/>
          <w:szCs w:val="14"/>
        </w:rPr>
        <w:t>открыт</w:t>
      </w:r>
      <w:r w:rsidR="004A3663" w:rsidRPr="00047E27">
        <w:rPr>
          <w:rFonts w:ascii="Times New Roman" w:hAnsi="Times New Roman"/>
          <w:b w:val="0"/>
          <w:sz w:val="14"/>
          <w:szCs w:val="14"/>
        </w:rPr>
        <w:t>ых</w:t>
      </w:r>
      <w:r w:rsidR="00F53BCE" w:rsidRPr="00047E27">
        <w:rPr>
          <w:rFonts w:ascii="Times New Roman" w:hAnsi="Times New Roman"/>
          <w:b w:val="0"/>
          <w:sz w:val="14"/>
          <w:szCs w:val="14"/>
        </w:rPr>
        <w:t xml:space="preserve"> по составу участников и по форме подачи предложений о цене, по продаже земельных участков, находящихся на территории муниципального обр</w:t>
      </w:r>
      <w:r w:rsidR="00F53BCE" w:rsidRPr="00047E27">
        <w:rPr>
          <w:rFonts w:ascii="Times New Roman" w:hAnsi="Times New Roman"/>
          <w:b w:val="0"/>
          <w:sz w:val="14"/>
          <w:szCs w:val="14"/>
        </w:rPr>
        <w:t>а</w:t>
      </w:r>
      <w:r w:rsidR="00F53BCE" w:rsidRPr="00047E27">
        <w:rPr>
          <w:rFonts w:ascii="Times New Roman" w:hAnsi="Times New Roman"/>
          <w:b w:val="0"/>
          <w:sz w:val="14"/>
          <w:szCs w:val="14"/>
        </w:rPr>
        <w:t>зования Славянский район, в границах, указанных в кадастровых паспортах земельных участков:</w:t>
      </w:r>
      <w:r w:rsidR="00BA34AE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B4AA2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BC5611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AB4AA2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AB4AA2" w:rsidRPr="00047E27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земельный участок с кадастровым номером </w:t>
      </w:r>
      <w:r w:rsidR="004A3663" w:rsidRPr="00047E27">
        <w:rPr>
          <w:rFonts w:ascii="Times New Roman" w:hAnsi="Times New Roman"/>
          <w:b w:val="0"/>
          <w:color w:val="000000"/>
          <w:sz w:val="14"/>
          <w:szCs w:val="14"/>
        </w:rPr>
        <w:t>23:48:0401025:1034</w:t>
      </w:r>
      <w:r w:rsidR="00AB4AA2" w:rsidRPr="00047E27">
        <w:rPr>
          <w:rFonts w:ascii="Times New Roman" w:hAnsi="Times New Roman"/>
          <w:b w:val="0"/>
          <w:color w:val="000000"/>
          <w:sz w:val="14"/>
          <w:szCs w:val="14"/>
        </w:rPr>
        <w:t xml:space="preserve">, расположенный по адресу: </w:t>
      </w:r>
      <w:proofErr w:type="gramStart"/>
      <w:r w:rsidR="00AB4AA2" w:rsidRPr="00047E27">
        <w:rPr>
          <w:rFonts w:ascii="Times New Roman" w:hAnsi="Times New Roman"/>
          <w:b w:val="0"/>
          <w:color w:val="000000"/>
          <w:sz w:val="14"/>
          <w:szCs w:val="14"/>
        </w:rPr>
        <w:t>Краснодарский край, Славянс</w:t>
      </w:r>
      <w:r w:rsidR="00B25894" w:rsidRPr="00047E27">
        <w:rPr>
          <w:rFonts w:ascii="Times New Roman" w:hAnsi="Times New Roman"/>
          <w:b w:val="0"/>
          <w:color w:val="000000"/>
          <w:sz w:val="14"/>
          <w:szCs w:val="14"/>
        </w:rPr>
        <w:t xml:space="preserve">кий район, </w:t>
      </w:r>
      <w:r w:rsidR="00634DC5" w:rsidRPr="00047E27">
        <w:rPr>
          <w:rFonts w:ascii="Times New Roman" w:hAnsi="Times New Roman"/>
          <w:b w:val="0"/>
          <w:color w:val="000000"/>
          <w:sz w:val="14"/>
          <w:szCs w:val="14"/>
        </w:rPr>
        <w:t xml:space="preserve">г. Славянск-на-Кубани, ул. </w:t>
      </w:r>
      <w:r w:rsidR="004A3663" w:rsidRPr="00047E27">
        <w:rPr>
          <w:rFonts w:ascii="Times New Roman" w:hAnsi="Times New Roman"/>
          <w:b w:val="0"/>
          <w:color w:val="000000"/>
          <w:sz w:val="14"/>
          <w:szCs w:val="14"/>
        </w:rPr>
        <w:t>Пушк</w:t>
      </w:r>
      <w:r w:rsidR="004A3663" w:rsidRPr="00047E27">
        <w:rPr>
          <w:rFonts w:ascii="Times New Roman" w:hAnsi="Times New Roman"/>
          <w:b w:val="0"/>
          <w:color w:val="000000"/>
          <w:sz w:val="14"/>
          <w:szCs w:val="14"/>
        </w:rPr>
        <w:t>и</w:t>
      </w:r>
      <w:r w:rsidR="004A3663" w:rsidRPr="00047E27">
        <w:rPr>
          <w:rFonts w:ascii="Times New Roman" w:hAnsi="Times New Roman"/>
          <w:b w:val="0"/>
          <w:color w:val="000000"/>
          <w:sz w:val="14"/>
          <w:szCs w:val="14"/>
        </w:rPr>
        <w:t>на, 82,</w:t>
      </w:r>
      <w:r w:rsidR="00AB4AA2" w:rsidRPr="00047E27">
        <w:rPr>
          <w:rFonts w:ascii="Times New Roman" w:hAnsi="Times New Roman"/>
          <w:b w:val="0"/>
          <w:color w:val="000000"/>
          <w:sz w:val="14"/>
          <w:szCs w:val="14"/>
        </w:rPr>
        <w:t xml:space="preserve"> общей площадью </w:t>
      </w:r>
      <w:r w:rsidR="004A3663" w:rsidRPr="00047E27">
        <w:rPr>
          <w:rFonts w:ascii="Times New Roman" w:hAnsi="Times New Roman"/>
          <w:b w:val="0"/>
          <w:color w:val="000000"/>
          <w:sz w:val="14"/>
          <w:szCs w:val="14"/>
        </w:rPr>
        <w:t>641</w:t>
      </w:r>
      <w:r w:rsidR="00AB4AA2" w:rsidRPr="00047E27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</w:t>
      </w:r>
      <w:r w:rsidR="00B25894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для </w:t>
      </w:r>
      <w:r w:rsidR="00634DC5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индивидуального жилищного строительства</w:t>
      </w:r>
      <w:r w:rsidR="00AB4AA2" w:rsidRPr="00047E27">
        <w:rPr>
          <w:rFonts w:ascii="Times New Roman" w:hAnsi="Times New Roman"/>
          <w:b w:val="0"/>
          <w:color w:val="000000"/>
          <w:sz w:val="14"/>
          <w:szCs w:val="14"/>
        </w:rPr>
        <w:t>.</w:t>
      </w:r>
      <w:proofErr w:type="gramEnd"/>
      <w:r w:rsidR="00AB4AA2" w:rsidRPr="00047E27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AB4AA2" w:rsidRPr="00047E27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4A3663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83 971 рубль</w:t>
      </w:r>
      <w:r w:rsidR="00AB4AA2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4A3663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16 794 рубля</w:t>
      </w:r>
      <w:r w:rsidR="00AB4AA2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4A3663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4 198</w:t>
      </w:r>
      <w:r w:rsidR="00AB4AA2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</w:t>
      </w:r>
      <w:r w:rsidR="004A3663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лей</w:t>
      </w:r>
      <w:r w:rsidR="00AB4AA2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. Обременения: нет.</w:t>
      </w:r>
      <w:r w:rsidR="00107E9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B4AA2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BC5611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AB4AA2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: земел</w:t>
      </w:r>
      <w:r w:rsidR="00AB4AA2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AB4AA2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ный участок с кадастровым номером </w:t>
      </w:r>
      <w:r w:rsidR="004A3663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23:48:0401033:28</w:t>
      </w:r>
      <w:r w:rsidR="00AB4AA2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расположенный по адресу: </w:t>
      </w:r>
      <w:proofErr w:type="gramStart"/>
      <w:r w:rsidR="00AB4AA2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Краснодарский край, Славянский район, </w:t>
      </w:r>
      <w:r w:rsidR="00107E9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634DC5" w:rsidRPr="00047E27">
        <w:rPr>
          <w:rFonts w:ascii="Times New Roman" w:hAnsi="Times New Roman"/>
          <w:b w:val="0"/>
          <w:color w:val="000000"/>
          <w:sz w:val="14"/>
          <w:szCs w:val="14"/>
        </w:rPr>
        <w:t xml:space="preserve">г. Славянск-на-Кубани, ул. </w:t>
      </w:r>
      <w:r w:rsidR="004A3663" w:rsidRPr="00047E27">
        <w:rPr>
          <w:rFonts w:ascii="Times New Roman" w:hAnsi="Times New Roman"/>
          <w:b w:val="0"/>
          <w:color w:val="000000"/>
          <w:sz w:val="14"/>
          <w:szCs w:val="14"/>
        </w:rPr>
        <w:t>Победы, 20</w:t>
      </w:r>
      <w:r w:rsidR="00B25894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, общей площ</w:t>
      </w:r>
      <w:r w:rsidR="00B25894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B25894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дью </w:t>
      </w:r>
      <w:r w:rsidR="004A3663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416</w:t>
      </w:r>
      <w:r w:rsidR="00AB4AA2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</w:t>
      </w:r>
      <w:r w:rsidR="00D73C7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для </w:t>
      </w:r>
      <w:r w:rsidR="00634DC5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индивидуального жилищного строительства</w:t>
      </w:r>
      <w:r w:rsidR="00AB4AA2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proofErr w:type="gramEnd"/>
      <w:r w:rsidR="00AB4AA2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</w:t>
      </w:r>
      <w:r w:rsidR="00AB4AA2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AB4AA2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ная цена земельного участка составляет </w:t>
      </w:r>
      <w:r w:rsidR="004A3663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20 384</w:t>
      </w:r>
      <w:r w:rsidR="00AB4AA2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4A3663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я</w:t>
      </w:r>
      <w:r w:rsidR="00AB4AA2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4A3663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4 076</w:t>
      </w:r>
      <w:r w:rsidR="00D73C7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</w:t>
      </w:r>
      <w:r w:rsidR="00AB4AA2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4A3663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1 019</w:t>
      </w:r>
      <w:r w:rsidR="00AB4AA2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Обременения: нет.</w:t>
      </w:r>
      <w:r w:rsidR="00107E9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8A477E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3: </w:t>
      </w:r>
      <w:r w:rsidR="004A3663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земельный участок с кадастровым ном</w:t>
      </w:r>
      <w:r w:rsidR="004A3663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4A3663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ром 23:48:0401033:30, расположенный по адресу: </w:t>
      </w:r>
      <w:proofErr w:type="gramStart"/>
      <w:r w:rsidR="004A3663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Краснода</w:t>
      </w:r>
      <w:r w:rsidR="004A3663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р</w:t>
      </w:r>
      <w:r w:rsidR="004A3663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ский край, Славянский район,  </w:t>
      </w:r>
      <w:r w:rsidR="004A3663" w:rsidRPr="00047E27">
        <w:rPr>
          <w:rFonts w:ascii="Times New Roman" w:hAnsi="Times New Roman"/>
          <w:b w:val="0"/>
          <w:color w:val="000000"/>
          <w:sz w:val="14"/>
          <w:szCs w:val="14"/>
        </w:rPr>
        <w:t>г. Славянск-на-Кубани, ул. Победы, 24</w:t>
      </w:r>
      <w:r w:rsidR="004A3663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, общей площадью 1172 кв. м., категория земель: земли населенных пунктов, разрешенное использование земельного участка: для индивидуального жилищного строительства.</w:t>
      </w:r>
      <w:proofErr w:type="gramEnd"/>
      <w:r w:rsidR="004A3663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Начальная цена земельного участка составляет </w:t>
      </w:r>
      <w:r w:rsid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             </w:t>
      </w:r>
      <w:r w:rsidR="004A3663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57 428 рублей. Размер задатка – 11 485 рублей. «Шаг» аукциона – 2 871 рубль. Обременения: нет. </w:t>
      </w:r>
      <w:r w:rsidR="008A477E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8F17E5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4</w:t>
      </w:r>
      <w:r w:rsidR="008A477E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4A3663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земельный участок с кадастровым номером 23:27:0203001:10062, расположенный по адресу: </w:t>
      </w:r>
      <w:proofErr w:type="gramStart"/>
      <w:r w:rsidR="004A3663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Краснодарский край, Славянский район, х. Ставки, ул. Ставки, 30, общей площадью 1497 кв. м., категория земель: земли населенных пунктов, разр</w:t>
      </w:r>
      <w:r w:rsidR="004A3663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4A3663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шенное использование земельного участка: для ведения личного подсобного хозяйства.</w:t>
      </w:r>
      <w:proofErr w:type="gramEnd"/>
      <w:r w:rsidR="004A3663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Начальная цена земельного участка составляет 88 323 рубля. Размер задатка – 17 665 рублей. «Шаг» аукциона – 4 416 рублей. Обременения: нет.</w:t>
      </w:r>
      <w:r w:rsidR="00047E27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Лот № 5: земельный участок с кадастровым номером 23:27:0803005:10417, расположенный по адр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су: Краснодарский край, Славянский район, с/</w:t>
      </w:r>
      <w:proofErr w:type="gramStart"/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proofErr w:type="gramEnd"/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spellStart"/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Протокское</w:t>
      </w:r>
      <w:proofErr w:type="spellEnd"/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</w:t>
      </w:r>
      <w:proofErr w:type="spellStart"/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хут</w:t>
      </w:r>
      <w:proofErr w:type="spellEnd"/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</w:t>
      </w:r>
      <w:proofErr w:type="spellStart"/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Бараниковский</w:t>
      </w:r>
      <w:proofErr w:type="spellEnd"/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, ул. Кубанская, 1г, общей площадью 1383 кв. м., категория земель: земли населенных пунктов, разрешенное испол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зование земельного участка: для ведения личного подсобного хозяйства. Начальная цена земельного участка составляет 58 086 рублей. Размер задатка – 11 617 рублей. «Шаг» аукциона – 2 904 рубля. Обременения: нет. Лот № 6: земельный участок с кадастровым номером 23:27:0803005:10421, расположенный по адресу: Краснодарский край, Славя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ский район, с/</w:t>
      </w:r>
      <w:proofErr w:type="gramStart"/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proofErr w:type="gramEnd"/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spellStart"/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Протокское</w:t>
      </w:r>
      <w:proofErr w:type="spellEnd"/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</w:t>
      </w:r>
      <w:proofErr w:type="spellStart"/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хут</w:t>
      </w:r>
      <w:proofErr w:type="spellEnd"/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</w:t>
      </w:r>
      <w:proofErr w:type="spellStart"/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Бараниковский</w:t>
      </w:r>
      <w:proofErr w:type="spellEnd"/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, ул. Кубанская, 1д, общей площадью 1204 кв. м., категория земель: земли населенных пунктов, разрешенное использование з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мельного участка: для ведения личного подсобного хозяйства. Начальная цена земельного участка составляет 50 568 рублей. Размер задатка – 10 114 рублей. «Шаг» аукциона – </w:t>
      </w:r>
      <w:r w:rsid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         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2 528 рублей. Обр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менения: нет.</w:t>
      </w:r>
      <w:r w:rsidR="00047E27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202CC6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7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земельный участок с кадастровым номером 23:27:0502002:10678, расположенный по адресу: </w:t>
      </w:r>
      <w:proofErr w:type="gramStart"/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Краснодарский край, Славянский район, </w:t>
      </w:r>
      <w:r w:rsid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          </w:t>
      </w:r>
      <w:bookmarkStart w:id="0" w:name="_GoBack"/>
      <w:bookmarkEnd w:id="0"/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п. Целинный, ул. Строительная, 15, общей площадью 1512 кв. м., категория земель: земли населенных пунктов, разрешенное использование земельного участка: для индивид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у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альн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го жилищного строительства.</w:t>
      </w:r>
      <w:proofErr w:type="gramEnd"/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Начальная цена земельного участка составляет 74 088 рублей. Размер задатка – 14 818 рублей. «Шаг» аукциона – 3 704 рубля. Обременения: нет.</w:t>
      </w:r>
      <w:r w:rsidR="00047E27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202CC6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8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5D21B8" w:rsidRPr="00047E27">
        <w:rPr>
          <w:rFonts w:ascii="Times New Roman" w:hAnsi="Times New Roman"/>
          <w:b w:val="0"/>
          <w:color w:val="000000"/>
          <w:sz w:val="14"/>
          <w:szCs w:val="14"/>
        </w:rPr>
        <w:t>земельный участок с кадастровым ном</w:t>
      </w:r>
      <w:r w:rsidR="005D21B8" w:rsidRPr="00047E27">
        <w:rPr>
          <w:rFonts w:ascii="Times New Roman" w:hAnsi="Times New Roman"/>
          <w:b w:val="0"/>
          <w:color w:val="000000"/>
          <w:sz w:val="14"/>
          <w:szCs w:val="14"/>
        </w:rPr>
        <w:t>е</w:t>
      </w:r>
      <w:r w:rsidR="005D21B8" w:rsidRPr="00047E27">
        <w:rPr>
          <w:rFonts w:ascii="Times New Roman" w:hAnsi="Times New Roman"/>
          <w:b w:val="0"/>
          <w:color w:val="000000"/>
          <w:sz w:val="14"/>
          <w:szCs w:val="14"/>
        </w:rPr>
        <w:t>ром 23:27:0704027:221, расположенный по адресу: Краснодарский край, Славянский район, с/</w:t>
      </w:r>
      <w:proofErr w:type="gramStart"/>
      <w:r w:rsidR="005D21B8" w:rsidRPr="00047E27">
        <w:rPr>
          <w:rFonts w:ascii="Times New Roman" w:hAnsi="Times New Roman"/>
          <w:b w:val="0"/>
          <w:color w:val="000000"/>
          <w:sz w:val="14"/>
          <w:szCs w:val="14"/>
        </w:rPr>
        <w:t>п</w:t>
      </w:r>
      <w:proofErr w:type="gramEnd"/>
      <w:r w:rsidR="005D21B8" w:rsidRPr="00047E27">
        <w:rPr>
          <w:rFonts w:ascii="Times New Roman" w:hAnsi="Times New Roman"/>
          <w:b w:val="0"/>
          <w:color w:val="000000"/>
          <w:sz w:val="14"/>
          <w:szCs w:val="14"/>
        </w:rPr>
        <w:t xml:space="preserve"> Петровское, ст. Петровская, </w:t>
      </w:r>
      <w:r w:rsidR="00047E27">
        <w:rPr>
          <w:rFonts w:ascii="Times New Roman" w:hAnsi="Times New Roman"/>
          <w:b w:val="0"/>
          <w:color w:val="000000"/>
          <w:sz w:val="14"/>
          <w:szCs w:val="14"/>
        </w:rPr>
        <w:t xml:space="preserve">                </w:t>
      </w:r>
      <w:r w:rsidR="005D21B8" w:rsidRPr="00047E27">
        <w:rPr>
          <w:rFonts w:ascii="Times New Roman" w:hAnsi="Times New Roman"/>
          <w:b w:val="0"/>
          <w:color w:val="000000"/>
          <w:sz w:val="14"/>
          <w:szCs w:val="14"/>
        </w:rPr>
        <w:t>ул. Пугачева, 36, общей площадью 2188 кв. м., категория земель: земли населенных пунктов, разрешенное использование земельного участка: для ведения личного подсобного хозя</w:t>
      </w:r>
      <w:r w:rsidR="005D21B8" w:rsidRPr="00047E27">
        <w:rPr>
          <w:rFonts w:ascii="Times New Roman" w:hAnsi="Times New Roman"/>
          <w:b w:val="0"/>
          <w:color w:val="000000"/>
          <w:sz w:val="14"/>
          <w:szCs w:val="14"/>
        </w:rPr>
        <w:t>й</w:t>
      </w:r>
      <w:r w:rsidR="005D21B8" w:rsidRPr="00047E27">
        <w:rPr>
          <w:rFonts w:ascii="Times New Roman" w:hAnsi="Times New Roman"/>
          <w:b w:val="0"/>
          <w:color w:val="000000"/>
          <w:sz w:val="14"/>
          <w:szCs w:val="14"/>
        </w:rPr>
        <w:t xml:space="preserve">ства. </w:t>
      </w:r>
      <w:r w:rsidR="005D21B8" w:rsidRPr="00047E27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5D21B8" w:rsidRPr="00047E27">
        <w:rPr>
          <w:rFonts w:ascii="Times New Roman" w:hAnsi="Times New Roman"/>
          <w:b w:val="0"/>
          <w:color w:val="000000"/>
          <w:sz w:val="14"/>
          <w:szCs w:val="14"/>
        </w:rPr>
        <w:t xml:space="preserve">133 486 рублей. Размер задатка – 26 697 рублей. «Шаг» аукциона – 6 674 рубля. 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Обременения: </w:t>
      </w:r>
      <w:proofErr w:type="spellStart"/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нет</w:t>
      </w:r>
      <w:proofErr w:type="gramStart"/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.Л</w:t>
      </w:r>
      <w:proofErr w:type="gramEnd"/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от</w:t>
      </w:r>
      <w:proofErr w:type="spellEnd"/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№ </w:t>
      </w:r>
      <w:r w:rsidR="00202CC6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9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5D21B8" w:rsidRPr="00047E27">
        <w:rPr>
          <w:rFonts w:ascii="Times New Roman" w:hAnsi="Times New Roman"/>
          <w:b w:val="0"/>
          <w:color w:val="000000"/>
          <w:sz w:val="14"/>
          <w:szCs w:val="14"/>
        </w:rPr>
        <w:t>земельный участок с кадас</w:t>
      </w:r>
      <w:r w:rsidR="005D21B8" w:rsidRPr="00047E27">
        <w:rPr>
          <w:rFonts w:ascii="Times New Roman" w:hAnsi="Times New Roman"/>
          <w:b w:val="0"/>
          <w:color w:val="000000"/>
          <w:sz w:val="14"/>
          <w:szCs w:val="14"/>
        </w:rPr>
        <w:t>т</w:t>
      </w:r>
      <w:r w:rsidR="005D21B8" w:rsidRPr="00047E27">
        <w:rPr>
          <w:rFonts w:ascii="Times New Roman" w:hAnsi="Times New Roman"/>
          <w:b w:val="0"/>
          <w:color w:val="000000"/>
          <w:sz w:val="14"/>
          <w:szCs w:val="14"/>
        </w:rPr>
        <w:t>ровым номером 23:27:0704029:314, расположенный по адресу: Краснодарский край, Славянский район, с/п Петровское, ст. Петровская, ул. Комсомольская, 69</w:t>
      </w:r>
      <w:proofErr w:type="gramStart"/>
      <w:r w:rsidR="005D21B8" w:rsidRPr="00047E27">
        <w:rPr>
          <w:rFonts w:ascii="Times New Roman" w:hAnsi="Times New Roman"/>
          <w:b w:val="0"/>
          <w:color w:val="000000"/>
          <w:sz w:val="14"/>
          <w:szCs w:val="14"/>
        </w:rPr>
        <w:t xml:space="preserve"> А</w:t>
      </w:r>
      <w:proofErr w:type="gramEnd"/>
      <w:r w:rsidR="005D21B8" w:rsidRPr="00047E27">
        <w:rPr>
          <w:rFonts w:ascii="Times New Roman" w:hAnsi="Times New Roman"/>
          <w:b w:val="0"/>
          <w:color w:val="000000"/>
          <w:sz w:val="14"/>
          <w:szCs w:val="14"/>
        </w:rPr>
        <w:t xml:space="preserve">, общей площадью 1298 кв. м., категория земель: земли населенных пунктов, разрешенное использование земельного участка: для ведения личного подсобного хозяйства. </w:t>
      </w:r>
      <w:r w:rsidR="005D21B8" w:rsidRPr="00047E27">
        <w:rPr>
          <w:rFonts w:ascii="Times New Roman" w:hAnsi="Times New Roman"/>
          <w:b w:val="0"/>
          <w:sz w:val="14"/>
          <w:szCs w:val="14"/>
        </w:rPr>
        <w:t>Начал</w:t>
      </w:r>
      <w:r w:rsidR="005D21B8" w:rsidRPr="00047E27">
        <w:rPr>
          <w:rFonts w:ascii="Times New Roman" w:hAnsi="Times New Roman"/>
          <w:b w:val="0"/>
          <w:sz w:val="14"/>
          <w:szCs w:val="14"/>
        </w:rPr>
        <w:t>ь</w:t>
      </w:r>
      <w:r w:rsidR="005D21B8" w:rsidRPr="00047E27">
        <w:rPr>
          <w:rFonts w:ascii="Times New Roman" w:hAnsi="Times New Roman"/>
          <w:b w:val="0"/>
          <w:sz w:val="14"/>
          <w:szCs w:val="14"/>
        </w:rPr>
        <w:t xml:space="preserve">ная цена земельного участка составляет </w:t>
      </w:r>
      <w:r w:rsidR="005D21B8" w:rsidRPr="00047E27">
        <w:rPr>
          <w:rFonts w:ascii="Times New Roman" w:hAnsi="Times New Roman"/>
          <w:b w:val="0"/>
          <w:color w:val="000000"/>
          <w:sz w:val="14"/>
          <w:szCs w:val="14"/>
        </w:rPr>
        <w:t>75 284 рубля. Размер задатка – 15 057 рублей. «Шаг» аукциона – 3 764 рубля. Обременения: нет.</w:t>
      </w:r>
      <w:r w:rsidR="00047E27" w:rsidRPr="00047E27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202CC6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10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: земельный участок с кадастр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вым номером 23:27:0704018:116, расположенный по адресу: </w:t>
      </w:r>
      <w:proofErr w:type="gramStart"/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Краснодарский край, Сл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вянский район, ст. Петровская, ул. 8 Марта, 12, общей площадью 3000 кв. м., категория земель: земли населенных пунктов, разрешенное использование земельного участка: под малоэтажный </w:t>
      </w:r>
      <w:proofErr w:type="spellStart"/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четырехквартирный</w:t>
      </w:r>
      <w:proofErr w:type="spellEnd"/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жилой дом.</w:t>
      </w:r>
      <w:proofErr w:type="gramEnd"/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Начальная цена земельного участка с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ставляет 423 000 руб</w:t>
      </w:r>
      <w:r w:rsidR="00F805B4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лей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84 600 рублей. «Шаг» аукциона – 21 150 рублей. Обременения: нет. Лот № </w:t>
      </w:r>
      <w:r w:rsidR="00786A36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202CC6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: земельный участок с кадастровым номером 23:27:0704018:115, распол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женный по адресу: Краснодарский край, Славянский район, ст. Петровская, ул. 8 Марта, 12</w:t>
      </w:r>
      <w:proofErr w:type="gramStart"/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А</w:t>
      </w:r>
      <w:proofErr w:type="gramEnd"/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, общей площадью 3000 кв. м., категория земель: земли населенных пунктов, разр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шенное использование земельного участка: под малоэтажный </w:t>
      </w:r>
      <w:proofErr w:type="spellStart"/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четырехквартирный</w:t>
      </w:r>
      <w:proofErr w:type="spellEnd"/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жилой дом. Начальная цена земельного участка составляет 423 000 </w:t>
      </w:r>
      <w:r w:rsidR="00F805B4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рублей.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Размер задатка – 84 600 рублей. «Шаг» аукциона – 21 150 рублей. Обременения: нет. Лот № </w:t>
      </w:r>
      <w:r w:rsidR="00786A36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202CC6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: земельный участок с кадастровым номером 23:27:0704018:112, распол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женный по адресу: </w:t>
      </w:r>
      <w:proofErr w:type="gramStart"/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Краснодарский край, Славянский район, ст. Петровская, ул. 8 Марта, 12Б, общей площадью 3000 кв. м., категория земель: земли населенных пунктов, разр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шенное использование земельного участка: под малоэтажный </w:t>
      </w:r>
      <w:proofErr w:type="spellStart"/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четырехквартирный</w:t>
      </w:r>
      <w:proofErr w:type="spellEnd"/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жилой дом.</w:t>
      </w:r>
      <w:proofErr w:type="gramEnd"/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Начальная цена земел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ного участка составляет 423 000 </w:t>
      </w:r>
      <w:r w:rsidR="00F805B4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рублей.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Размер задатка – </w:t>
      </w:r>
      <w:r w:rsid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         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84 600 рублей. «Шаг» аукциона – 21 150 рублей. Обременения: нет. Лот № </w:t>
      </w:r>
      <w:r w:rsidR="00786A36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202CC6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3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земельный участок с кадастровым номером 23:27:0704018:113, расположенный по адресу: </w:t>
      </w:r>
      <w:proofErr w:type="gramStart"/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Красн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дарский край, Славянский район, ст. Петровская, ул. 8 Марта, 12В, общей площадью 3000 кв. м., категория земель: земли населенных пунктов, разрешенное использование з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мельного участка: под малоэтажный </w:t>
      </w:r>
      <w:proofErr w:type="spellStart"/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четырехквартирный</w:t>
      </w:r>
      <w:proofErr w:type="spellEnd"/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жилой дом.</w:t>
      </w:r>
      <w:proofErr w:type="gramEnd"/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Начальная цена земельного участка составляет 423 000 </w:t>
      </w:r>
      <w:r w:rsidR="00B07A34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рублей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. Размер задатка – 84 600 рублей. «Шаг» ау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к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циона – 21 150 рублей. Обременения: нет. </w:t>
      </w:r>
      <w:r w:rsidR="00786A36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202CC6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14</w:t>
      </w:r>
      <w:r w:rsidR="00786A36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: земельный участок с кадас</w:t>
      </w:r>
      <w:r w:rsidR="00786A36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т</w:t>
      </w:r>
      <w:r w:rsidR="00786A36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ровым номером 23:27:1201003:25, расположенный по адресу: Краснодарский край, Славянский район, с/</w:t>
      </w:r>
      <w:proofErr w:type="gramStart"/>
      <w:r w:rsidR="00786A36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proofErr w:type="gramEnd"/>
      <w:r w:rsidR="00786A36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Прибрежное, п. Прибрежный, ул. Советская, 75, общей площадью 712 кв. м., категория земель: земли населенных пунктов, разрешенное использование земельного участка: для огородничества. Начальная цена земельного участка составляет 61 232 рубля. Размер задатка – 12 246 рублей. «Шаг» аукциона – 3 062 рубля. Обременения: нет. 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786A36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15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: земельный участок с кадастровым номером 23:48:0000000:17, расположенный по адресу: Краснодарский край, Сл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вянский район, г. Славянск-на-Кубани, ул. Пролетарская, 228/7, общей площадью 3919 кв. м., категория земель: земли населенных пунктов, разрешенное использование земельного участка: под строительство торгово-хозяйственного комплекса с автостоянкой, закусочной, станцией технического обслуживания и автомойкой. Начальная цена земельного участка соста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в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ляет 1 301 108 рублей. Размер задатка – </w:t>
      </w:r>
      <w:r w:rsid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260 222 рубля. «Шаг» аукциона – 65 055 рублей. Обременения: нет. Лот № </w:t>
      </w:r>
      <w:r w:rsidR="00786A36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16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: земельный участок с кадастровым номером 23:48:0101044:1003, расположенный по адресу: Красн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дарский край, Славянский район, г. Славянск-на-Кубани, ул. Пролетарская, 228/8, общей площадью 10692 кв. м., категория земель: земли населенных пунктов, разрешенное и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с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пользование земельного участка: под строительство торгово-хозяйственного комплекса с автостоянкой, закусочной, станцией технического обслуживания и автомойкой. Начал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ная цена земельного участка составляет 3 496 284 рубля. Размер задатка – 780 516 рублей. «Шаг» аукциона – 195 129 рублей. Обременения: нет. Лот № </w:t>
      </w:r>
      <w:r w:rsidR="00786A36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17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: земельный участок с кадастр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вым номером 23:27:1102110:87, расположенный по адресу: </w:t>
      </w:r>
      <w:proofErr w:type="gramStart"/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Краснодарский край, Славянский район, ст. </w:t>
      </w:r>
      <w:proofErr w:type="spellStart"/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Анастасиевская</w:t>
      </w:r>
      <w:proofErr w:type="spellEnd"/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, ул. Пролетарская, 3/2, общей площадью 45 кв. м., катег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рия земель: земли населенных пунктов, разрешенное использование земельного участка: под склад.</w:t>
      </w:r>
      <w:proofErr w:type="gramEnd"/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Начальная цен</w:t>
      </w:r>
      <w:r w:rsidR="00047E27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а земельного участка составляет</w:t>
      </w:r>
      <w:r w:rsidR="00B07A34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5D21B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48 776 рублей. Размер задатка – 9 755 рублей. «Шаг» аукциона – 2 439 рублей. Обременения: нет. </w:t>
      </w:r>
      <w:r w:rsidR="00682D5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786A36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18</w:t>
      </w:r>
      <w:r w:rsidR="00682D5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: земельный участок с кадастровым номером 23:27:1306000:10401, расположенный по адресу: Краснодарский край, Славянский район, г. Славянск-на-Кубани, ул. Дружбы Народов, 96/2, общей площадью 1438 кв. м., категория земель: земли населенных пунктов, разреше</w:t>
      </w:r>
      <w:r w:rsidR="00682D5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682D5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ное использование земельного участка: под производственную базу. Начальная цена земельного участка составляет 861 822 рубля. Размер задатка – 172 364 рубля. «Шаг» аукци</w:t>
      </w:r>
      <w:r w:rsidR="00682D5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682D5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на – 43 091 рубль. Обремен</w:t>
      </w:r>
      <w:r w:rsidR="00682D5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682D5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ния: нет. </w:t>
      </w:r>
      <w:r w:rsidRPr="00047E27">
        <w:rPr>
          <w:rFonts w:ascii="Times New Roman" w:hAnsi="Times New Roman"/>
          <w:b w:val="0"/>
          <w:sz w:val="14"/>
          <w:szCs w:val="14"/>
        </w:rPr>
        <w:t>Ограничения в пользовании земельных участков: земельные участки использовать по целевому назначению с соблюдением требований охраны окружающей среды, экологической безопасности и санитарных правил, в соответствии с Градостроительным Кодексом Российской Федерации.</w:t>
      </w:r>
      <w:r w:rsidR="001813C4" w:rsidRPr="00047E27">
        <w:rPr>
          <w:rFonts w:ascii="Times New Roman" w:hAnsi="Times New Roman"/>
          <w:b w:val="0"/>
          <w:sz w:val="14"/>
          <w:szCs w:val="14"/>
        </w:rPr>
        <w:t xml:space="preserve"> </w:t>
      </w:r>
      <w:proofErr w:type="gramStart"/>
      <w:r w:rsidRPr="00047E27">
        <w:rPr>
          <w:rFonts w:ascii="Times New Roman" w:hAnsi="Times New Roman"/>
          <w:b w:val="0"/>
          <w:sz w:val="14"/>
          <w:szCs w:val="14"/>
        </w:rPr>
        <w:t>Основание для выставл</w:t>
      </w:r>
      <w:r w:rsidRPr="00047E27">
        <w:rPr>
          <w:rFonts w:ascii="Times New Roman" w:hAnsi="Times New Roman"/>
          <w:b w:val="0"/>
          <w:sz w:val="14"/>
          <w:szCs w:val="14"/>
        </w:rPr>
        <w:t>е</w:t>
      </w:r>
      <w:r w:rsidRPr="00047E27">
        <w:rPr>
          <w:rFonts w:ascii="Times New Roman" w:hAnsi="Times New Roman"/>
          <w:b w:val="0"/>
          <w:sz w:val="14"/>
          <w:szCs w:val="14"/>
        </w:rPr>
        <w:t>ния на торги - постановления Администрации муниципального образования Славянский район</w:t>
      </w:r>
      <w:r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045243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D16B5E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3254 </w:t>
      </w:r>
      <w:r w:rsidR="00F1401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4B764A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т </w:t>
      </w:r>
      <w:r w:rsidR="00D16B5E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12.12.</w:t>
      </w:r>
      <w:r w:rsidR="00F14018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2013</w:t>
      </w:r>
      <w:r w:rsidR="004B764A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</w:t>
      </w:r>
      <w:r w:rsidR="00493BE2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045243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(лот № </w:t>
      </w:r>
      <w:r w:rsidR="007A6809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E47893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);</w:t>
      </w:r>
      <w:r w:rsidR="008C792E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10C1D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D16B5E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3255</w:t>
      </w:r>
      <w:r w:rsidR="00C10C1D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D16B5E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12.12.</w:t>
      </w:r>
      <w:r w:rsidR="00C10C1D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2013 г.</w:t>
      </w:r>
      <w:r w:rsidR="000E6E9C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10C1D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(лот № </w:t>
      </w:r>
      <w:r w:rsidR="007A6809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C10C1D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</w:t>
      </w:r>
      <w:r w:rsidR="008F17E5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D16B5E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3252</w:t>
      </w:r>
      <w:r w:rsidR="008F17E5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D16B5E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12.12.</w:t>
      </w:r>
      <w:r w:rsidR="008F17E5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2013 г. (лот № 3); № </w:t>
      </w:r>
      <w:r w:rsidR="00D16B5E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2333</w:t>
      </w:r>
      <w:r w:rsidR="008F17E5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D16B5E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17</w:t>
      </w:r>
      <w:r w:rsidR="008F17E5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.09.2013 г. (лот № 4); </w:t>
      </w:r>
      <w:r w:rsidR="00202CC6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№ 2549 от 08.10.2013 г. (лот № 5); № 2537 от 08.10.2013 г. (лот № 6); № 2324 от 17.09.2013 г. (лот № 7);</w:t>
      </w:r>
      <w:proofErr w:type="gramEnd"/>
      <w:r w:rsidR="00202CC6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№ </w:t>
      </w:r>
      <w:proofErr w:type="gramStart"/>
      <w:r w:rsidR="00202CC6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2193 от 27.08.2013 г. (лот № 8); № 2194 от 27.08.2013 г. (лот № 9); № 2538 от 08.10.2013 г. (лот № 10); № 2612 от 15.10.2013 г. (лот № 11); № 2534 от 08.10.2013 г. (лот № 12); № 2535 от 08.10.2013 г. (лот № 13); № 2611 от 15.10.2013 г. (лот № 14); № 2323 от 17.09.2013 г. (лот № 15); № 2325 от 17.09.2013 г. (лот № 16);</w:t>
      </w:r>
      <w:proofErr w:type="gramEnd"/>
      <w:r w:rsidR="00202CC6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№ 2550 от 08.10.2013 г. (лот № 17); № 3253 от 12.12.2013 г.</w:t>
      </w:r>
      <w:r w:rsidR="00D16B5E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(лот № </w:t>
      </w:r>
      <w:r w:rsidR="00202CC6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18</w:t>
      </w:r>
      <w:r w:rsidR="00D16B5E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)</w:t>
      </w:r>
      <w:r w:rsidR="008F17E5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r w:rsidR="008830D2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Прием заявок и документов, а так же ознакомление со всеми материалами о предмете торгов, с проектом</w:t>
      </w:r>
      <w:r w:rsidR="008C55F6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договора купли-продажи</w:t>
      </w:r>
      <w:r w:rsidR="00202CC6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а также получение другой дополнительной информ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ции, осуществляется у организатора торгов по адресу: г. Славянск-на-Кубани, ул. Троицкая, 246, </w:t>
      </w:r>
      <w:r w:rsidR="008830D2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офис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3, на официальном сайте Правительства Российской Федерации и на сайте МУП «АТР»: www.atr-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  <w:lang w:val="en-US"/>
        </w:rPr>
        <w:t>s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lavyansk.ru, с даты настоящей публикации до </w:t>
      </w:r>
      <w:r w:rsidR="00D16B5E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27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672C04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января 2014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</w:t>
      </w:r>
      <w:proofErr w:type="gramEnd"/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. (включительно) с 09.00 до 12.00 в рабочие дни. Осмотр земельных участков на месте ос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у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ществляется ежедневно до </w:t>
      </w:r>
      <w:r w:rsidR="00D16B5E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27</w:t>
      </w:r>
      <w:r w:rsidR="00672C04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.01.2014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(включительно) по согл</w:t>
      </w:r>
      <w:r w:rsidR="008C55F6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асованию. Контактный телефон: 8 (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86146</w:t>
      </w:r>
      <w:r w:rsidR="0040415A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 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4-46-60. Принятие организатором торгов решения об отказе от проведения торгов </w:t>
      </w:r>
      <w:r w:rsidR="008C55F6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(в форме аукциона) 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осуществляется в сроки, предусмотренные действующим законодательством Российской Федерации. Рассмо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т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рение заявок и признание претенде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тов участниками торгов</w:t>
      </w:r>
      <w:r w:rsidR="008C55F6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(в форме аукциона)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состоится </w:t>
      </w:r>
      <w:r w:rsidR="00D16B5E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28</w:t>
      </w:r>
      <w:r w:rsidR="008830D2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672C04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января 2014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года в 11.00 час</w:t>
      </w:r>
      <w:proofErr w:type="gramStart"/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proofErr w:type="gramEnd"/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proofErr w:type="gramEnd"/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о адресу:</w:t>
      </w:r>
      <w:r w:rsidR="00202CC6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г. Славянск-на-Кубани, ул. Троицкая, 246, </w:t>
      </w:r>
      <w:r w:rsidR="008830D2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офис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№ 3. Участником торгов (в </w:t>
      </w:r>
      <w:r w:rsidR="003963C3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форме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аукциона) признается претендент, предоставивший необходимые д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кументы и оплативший задаток, в срок установленный  настоящим извещением. Один заявитель вправе подать только одну заявку на участие в торгах по одному лоту. </w:t>
      </w:r>
      <w:proofErr w:type="gramStart"/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Для участия в торгах (в </w:t>
      </w:r>
      <w:r w:rsidR="003963C3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форме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аукциона) по продаже находящихся в муниц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пальной собственности муниципального образования Славянский район и (или) в ведении муниципального образования Славянский район земельных участков заявители пре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д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ставляют следующие документы: 1) заявку на участие в торгах с указанием реквизитов счета для возврата задатка; 2) копии документов, удостоверяющих личность – для физич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ских лиц;</w:t>
      </w:r>
      <w:proofErr w:type="gramEnd"/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3) документы, подтвержд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ющие внесение задатка: платежный документ с отметкой банка плательщика об исполнени</w:t>
      </w:r>
      <w:r w:rsidR="00D16B5E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и перечисления задатка. </w:t>
      </w:r>
      <w:r w:rsidR="00202CC6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По лотам</w:t>
      </w:r>
      <w:r w:rsidR="00D16B5E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02CC6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№</w:t>
      </w:r>
      <w:r w:rsidR="00D16B5E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№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02CC6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14, 15, 16, 17, 18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ского лица, а также выписку из решения уполномоченного органа юридического лица о совершении сделки. В случае подачи заявки представителем заявителя предъявляется доверен</w:t>
      </w:r>
      <w:r w:rsidR="00D16B5E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ность</w:t>
      </w:r>
      <w:r w:rsidR="00D16B5E" w:rsidRPr="00047E27">
        <w:rPr>
          <w:rFonts w:ascii="Times New Roman" w:hAnsi="Times New Roman"/>
          <w:b w:val="0"/>
          <w:color w:val="000000"/>
          <w:sz w:val="14"/>
          <w:szCs w:val="14"/>
        </w:rPr>
        <w:t>.</w:t>
      </w:r>
      <w:r w:rsidR="00281EB0" w:rsidRPr="00047E27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F53BCE" w:rsidRPr="00047E27">
        <w:rPr>
          <w:rFonts w:ascii="Times New Roman" w:hAnsi="Times New Roman"/>
          <w:b w:val="0"/>
          <w:color w:val="000000"/>
          <w:sz w:val="14"/>
          <w:szCs w:val="14"/>
        </w:rPr>
        <w:t xml:space="preserve">Победителем аукциона признается участник, предложивший наиболее высокую цену </w:t>
      </w:r>
      <w:r w:rsidR="00F805B4" w:rsidRPr="00047E27">
        <w:rPr>
          <w:rFonts w:ascii="Times New Roman" w:hAnsi="Times New Roman"/>
          <w:b w:val="0"/>
          <w:color w:val="000000"/>
          <w:sz w:val="14"/>
          <w:szCs w:val="14"/>
        </w:rPr>
        <w:t>земельного участка</w:t>
      </w:r>
      <w:r w:rsidR="00F53BCE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Настоящее информационное сообщение является публи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ч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ной офертой для заключения дог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вора о задатке, а перечисление претендентом задатка и подача заявки на участие в торгах являются акцептом такой оферты, после чего договор о задатке считается заключенным в письменном виде. Порядок внесения задатка: задаток вносится заявителем на счет организатора торгов в полном объеме по следующим банко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в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ским реквизитам: Муниципальное унитарное предприятие муниципального образования Славянский район «Агентство территориального развития», ИНН 2370000023 КПП 237001001 </w:t>
      </w:r>
      <w:proofErr w:type="gramStart"/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р</w:t>
      </w:r>
      <w:proofErr w:type="gramEnd"/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/</w:t>
      </w:r>
      <w:proofErr w:type="spellStart"/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сч</w:t>
      </w:r>
      <w:proofErr w:type="spellEnd"/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40702810200100000225 в ОАО «</w:t>
      </w:r>
      <w:proofErr w:type="spellStart"/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Крайинвестбанк</w:t>
      </w:r>
      <w:proofErr w:type="spellEnd"/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» г. Краснодар, </w:t>
      </w:r>
      <w:proofErr w:type="spellStart"/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кор</w:t>
      </w:r>
      <w:proofErr w:type="spellEnd"/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</w:t>
      </w:r>
      <w:proofErr w:type="spellStart"/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сч</w:t>
      </w:r>
      <w:proofErr w:type="spellEnd"/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№ 30101810500000000516,  БИК № 040349516, ОГРН 1112370000027. Задаток должен поступить на счет организатора торгов не позднее </w:t>
      </w:r>
      <w:r w:rsidR="00D16B5E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27</w:t>
      </w:r>
      <w:r w:rsidR="00F53BCE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107E9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января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</w:t>
      </w:r>
      <w:r w:rsidR="00107E9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4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(включительно). При внесении задатка обязательно указывается назначение платежа (дата пр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ведения торгов, номер лота). </w:t>
      </w:r>
      <w:proofErr w:type="gramStart"/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Документом</w:t>
      </w:r>
      <w:proofErr w:type="gramEnd"/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подтверждающим поступление задатка на счет организатора торгов является в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ы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писка со счета организатора торгов. Внесенный задаток возвращается: заявителю, отозвавшему в письменном виде до дня окончания приема заявок пр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нятую организатором торгов заявку в течение трех банковских дней со дня регистрации отзыва заявки (в случае отзыва заявки заявителем позднее дня окончания срока приема заявок задаток возвращается в порядке, установленном для участников торгов); заявителю, не допущенному к участию в торгах, в течение трех банковских дней со дня оформления протокола приема заявок на участие в торгах; участникам аукциона, не ставшим победит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лями, в течение трех банковских дней со дня подписания протокола о результатах торгов; участникам торгов, заявителям и участникам торгов в случае отказа организ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тора торгов от проведения торгов, в течение трех банковских дней с момента принятия данного решения; участникам несостоявшихся торгов, в течение трех банковских дней со дня провед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ния торгов; участникам аукциона несостоявшегося в случае, если в нем участвовали менее двух участников, в течение трех банковских дней со дня истечения срока, установле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ного для реализации права единственного участника на заключение договора купли – продажи земельного участка. </w:t>
      </w:r>
      <w:proofErr w:type="gramStart"/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Срок закл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ю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чения</w:t>
      </w:r>
      <w:r w:rsidR="008C55F6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договора купли-продажи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: - по лотам №№ 1</w:t>
      </w:r>
      <w:r w:rsidR="008830D2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, 2,</w:t>
      </w:r>
      <w:r w:rsidR="00D16B5E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3, 4</w:t>
      </w:r>
      <w:r w:rsidR="00F805B4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, 5, 6, 7, 8, 9, 10, 11, 12, 13</w:t>
      </w:r>
      <w:r w:rsidR="008830D2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договор купли-продажи земельного участка заключается с победителем аукциона, а также в случаях, если аукцион признан не сост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явшимся по причине участия в аукционе одного участника по истечению десяти дней со дня размещения информации о результатах аукциона на официал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ном сайте Российской Федерации в</w:t>
      </w:r>
      <w:proofErr w:type="gramEnd"/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сети «Интернет». Единственный участник аукциона не позднее чем через двадцать дней после проведения аукциона вправе заключить договор купли-продажи земельного участка по начальной цене аукциона. Победителю торгов, а также единственном участнику аукциона в течени</w:t>
      </w:r>
      <w:proofErr w:type="gramStart"/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proofErr w:type="gramEnd"/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15 дней со дня проведения аукциона внести сумму соответствующей сто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мости выкупаемого земельного участка; - по лот</w:t>
      </w:r>
      <w:r w:rsidR="00F805B4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ам</w:t>
      </w:r>
      <w:r w:rsidR="00D16B5E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F805B4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№</w:t>
      </w:r>
      <w:r w:rsidR="00D16B5E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№</w:t>
      </w:r>
      <w:r w:rsidR="00281EB0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F805B4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>14, 15, 16, 17, 18</w:t>
      </w:r>
      <w:r w:rsidR="008C55F6" w:rsidRPr="00047E27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F53BCE" w:rsidRPr="00047E27">
        <w:rPr>
          <w:rFonts w:ascii="Times New Roman" w:hAnsi="Times New Roman"/>
          <w:b w:val="0"/>
          <w:sz w:val="14"/>
          <w:szCs w:val="14"/>
        </w:rPr>
        <w:t>договор купли-продажи з</w:t>
      </w:r>
      <w:r w:rsidR="00F53BCE" w:rsidRPr="00047E27">
        <w:rPr>
          <w:rFonts w:ascii="Times New Roman" w:hAnsi="Times New Roman"/>
          <w:b w:val="0"/>
          <w:sz w:val="14"/>
          <w:szCs w:val="14"/>
        </w:rPr>
        <w:t>е</w:t>
      </w:r>
      <w:r w:rsidR="00F53BCE" w:rsidRPr="00047E27">
        <w:rPr>
          <w:rFonts w:ascii="Times New Roman" w:hAnsi="Times New Roman"/>
          <w:b w:val="0"/>
          <w:sz w:val="14"/>
          <w:szCs w:val="14"/>
        </w:rPr>
        <w:t xml:space="preserve">мельного участка заключается в срок не позднее 5 дней со дня подведения итогов аукциона, оплата суммы, соответствующей стоимости </w:t>
      </w:r>
      <w:r w:rsidR="00F805B4" w:rsidRPr="00047E27">
        <w:rPr>
          <w:rFonts w:ascii="Times New Roman" w:hAnsi="Times New Roman"/>
          <w:b w:val="0"/>
          <w:sz w:val="14"/>
          <w:szCs w:val="14"/>
        </w:rPr>
        <w:t>выкупаемого земельного участка,</w:t>
      </w:r>
      <w:r w:rsidR="00F53BCE" w:rsidRPr="00047E27">
        <w:rPr>
          <w:rFonts w:ascii="Times New Roman" w:hAnsi="Times New Roman"/>
          <w:b w:val="0"/>
          <w:sz w:val="14"/>
          <w:szCs w:val="14"/>
        </w:rPr>
        <w:t xml:space="preserve"> вносится в течение 5 дней после заключения договора куп</w:t>
      </w:r>
      <w:r w:rsidR="00F805B4" w:rsidRPr="00047E27">
        <w:rPr>
          <w:rFonts w:ascii="Times New Roman" w:hAnsi="Times New Roman"/>
          <w:b w:val="0"/>
          <w:sz w:val="14"/>
          <w:szCs w:val="14"/>
        </w:rPr>
        <w:t xml:space="preserve">ли-продажи </w:t>
      </w:r>
      <w:r w:rsidR="00F53BCE" w:rsidRPr="00047E27">
        <w:rPr>
          <w:rFonts w:ascii="Times New Roman" w:hAnsi="Times New Roman"/>
          <w:b w:val="0"/>
          <w:sz w:val="14"/>
          <w:szCs w:val="14"/>
        </w:rPr>
        <w:t>земельного учас</w:t>
      </w:r>
      <w:r w:rsidR="00F53BCE" w:rsidRPr="00047E27">
        <w:rPr>
          <w:rFonts w:ascii="Times New Roman" w:hAnsi="Times New Roman"/>
          <w:b w:val="0"/>
          <w:sz w:val="14"/>
          <w:szCs w:val="14"/>
        </w:rPr>
        <w:t>т</w:t>
      </w:r>
      <w:r w:rsidR="00F53BCE" w:rsidRPr="00047E27">
        <w:rPr>
          <w:rFonts w:ascii="Times New Roman" w:hAnsi="Times New Roman"/>
          <w:b w:val="0"/>
          <w:sz w:val="14"/>
          <w:szCs w:val="14"/>
        </w:rPr>
        <w:t>ка.</w:t>
      </w:r>
    </w:p>
    <w:p w:rsidR="00281EB0" w:rsidRPr="00047E27" w:rsidRDefault="00281EB0" w:rsidP="00107E90">
      <w:pPr>
        <w:pStyle w:val="1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047E27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Директор МУП «АТР»                                                                                                                   </w:t>
      </w:r>
      <w:r w:rsidR="008830D2" w:rsidRPr="00047E27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          </w:t>
      </w:r>
      <w:r w:rsidR="00047E27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                                                                                </w:t>
      </w:r>
      <w:r w:rsidR="008830D2" w:rsidRPr="00047E27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</w:t>
      </w:r>
      <w:r w:rsidRPr="00047E27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Е.В. </w:t>
      </w:r>
      <w:proofErr w:type="spellStart"/>
      <w:r w:rsidRPr="00047E27">
        <w:rPr>
          <w:rFonts w:ascii="Times New Roman" w:hAnsi="Times New Roman" w:cs="Times New Roman"/>
          <w:color w:val="000000" w:themeColor="text1"/>
          <w:sz w:val="14"/>
          <w:szCs w:val="14"/>
        </w:rPr>
        <w:t>Колдом</w:t>
      </w:r>
      <w:r w:rsidRPr="00047E27">
        <w:rPr>
          <w:rFonts w:ascii="Times New Roman" w:hAnsi="Times New Roman" w:cs="Times New Roman"/>
          <w:color w:val="000000" w:themeColor="text1"/>
          <w:sz w:val="14"/>
          <w:szCs w:val="14"/>
        </w:rPr>
        <w:t>а</w:t>
      </w:r>
      <w:r w:rsidRPr="00047E27">
        <w:rPr>
          <w:rFonts w:ascii="Times New Roman" w:hAnsi="Times New Roman" w:cs="Times New Roman"/>
          <w:color w:val="000000" w:themeColor="text1"/>
          <w:sz w:val="14"/>
          <w:szCs w:val="14"/>
        </w:rPr>
        <w:t>сов</w:t>
      </w:r>
      <w:proofErr w:type="spellEnd"/>
    </w:p>
    <w:p w:rsidR="00281EB0" w:rsidRPr="00047E27" w:rsidRDefault="00281EB0" w:rsidP="00107E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281EB0" w:rsidRPr="00047E27" w:rsidRDefault="00281EB0" w:rsidP="00281EB0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281EB0" w:rsidRPr="00047E27" w:rsidRDefault="00281EB0" w:rsidP="00281EB0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281EB0" w:rsidRPr="00047E27" w:rsidRDefault="00281EB0" w:rsidP="00281EB0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281EB0" w:rsidRPr="00047E27" w:rsidRDefault="00281EB0" w:rsidP="00281EB0">
      <w:pPr>
        <w:rPr>
          <w:color w:val="000000" w:themeColor="text1"/>
          <w:sz w:val="14"/>
          <w:szCs w:val="14"/>
        </w:rPr>
      </w:pPr>
    </w:p>
    <w:p w:rsidR="00A25FEE" w:rsidRPr="00047E27" w:rsidRDefault="00A25FEE" w:rsidP="00281EB0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14"/>
          <w:szCs w:val="14"/>
        </w:rPr>
      </w:pPr>
    </w:p>
    <w:p w:rsidR="00A25FEE" w:rsidRPr="00047E27" w:rsidRDefault="00A25FEE" w:rsidP="00A25FEE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A25FEE" w:rsidRPr="00047E27" w:rsidRDefault="00A25FEE" w:rsidP="00A25FE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047C24" w:rsidRPr="00047E27" w:rsidRDefault="00047C24">
      <w:pPr>
        <w:rPr>
          <w:sz w:val="14"/>
          <w:szCs w:val="14"/>
        </w:rPr>
      </w:pPr>
    </w:p>
    <w:sectPr w:rsidR="00047C24" w:rsidRPr="00047E27" w:rsidSect="00047C24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4"/>
    <w:rsid w:val="00014A25"/>
    <w:rsid w:val="0002497F"/>
    <w:rsid w:val="00033FFC"/>
    <w:rsid w:val="00045243"/>
    <w:rsid w:val="00047C24"/>
    <w:rsid w:val="00047E27"/>
    <w:rsid w:val="00051EEB"/>
    <w:rsid w:val="00052DCD"/>
    <w:rsid w:val="00070783"/>
    <w:rsid w:val="00070CB7"/>
    <w:rsid w:val="00074AF3"/>
    <w:rsid w:val="00076A60"/>
    <w:rsid w:val="00084BCB"/>
    <w:rsid w:val="00086015"/>
    <w:rsid w:val="000863B7"/>
    <w:rsid w:val="000B32A0"/>
    <w:rsid w:val="000C7674"/>
    <w:rsid w:val="000D021E"/>
    <w:rsid w:val="000E3C6F"/>
    <w:rsid w:val="000E6E9C"/>
    <w:rsid w:val="00107E90"/>
    <w:rsid w:val="001427B3"/>
    <w:rsid w:val="00143611"/>
    <w:rsid w:val="001500F1"/>
    <w:rsid w:val="001678B7"/>
    <w:rsid w:val="001813C4"/>
    <w:rsid w:val="001B0337"/>
    <w:rsid w:val="001C4034"/>
    <w:rsid w:val="00202CC6"/>
    <w:rsid w:val="00213EDB"/>
    <w:rsid w:val="00224D70"/>
    <w:rsid w:val="00224E18"/>
    <w:rsid w:val="00244DB0"/>
    <w:rsid w:val="002560F7"/>
    <w:rsid w:val="00265C77"/>
    <w:rsid w:val="002733AD"/>
    <w:rsid w:val="002743AF"/>
    <w:rsid w:val="00281EB0"/>
    <w:rsid w:val="0028728F"/>
    <w:rsid w:val="002A09A0"/>
    <w:rsid w:val="002A39C1"/>
    <w:rsid w:val="002A58AD"/>
    <w:rsid w:val="002B73BA"/>
    <w:rsid w:val="002C282A"/>
    <w:rsid w:val="002C2B98"/>
    <w:rsid w:val="002C3FB8"/>
    <w:rsid w:val="002C510C"/>
    <w:rsid w:val="002D20AF"/>
    <w:rsid w:val="002D47B1"/>
    <w:rsid w:val="002E1BDE"/>
    <w:rsid w:val="003019F5"/>
    <w:rsid w:val="003028EB"/>
    <w:rsid w:val="003032A6"/>
    <w:rsid w:val="00317A33"/>
    <w:rsid w:val="00351E83"/>
    <w:rsid w:val="00372651"/>
    <w:rsid w:val="00383FBB"/>
    <w:rsid w:val="003873F9"/>
    <w:rsid w:val="0039067F"/>
    <w:rsid w:val="003963C3"/>
    <w:rsid w:val="00396647"/>
    <w:rsid w:val="003A7068"/>
    <w:rsid w:val="003B0ED2"/>
    <w:rsid w:val="003C4224"/>
    <w:rsid w:val="003C5E39"/>
    <w:rsid w:val="003D390F"/>
    <w:rsid w:val="003E0FDB"/>
    <w:rsid w:val="0040415A"/>
    <w:rsid w:val="00415A7C"/>
    <w:rsid w:val="004168E2"/>
    <w:rsid w:val="00420DDF"/>
    <w:rsid w:val="00433A32"/>
    <w:rsid w:val="004406EE"/>
    <w:rsid w:val="004421F0"/>
    <w:rsid w:val="00443C80"/>
    <w:rsid w:val="00453F80"/>
    <w:rsid w:val="00454FEC"/>
    <w:rsid w:val="004600C2"/>
    <w:rsid w:val="00463E22"/>
    <w:rsid w:val="004713B5"/>
    <w:rsid w:val="00473B56"/>
    <w:rsid w:val="00473C8E"/>
    <w:rsid w:val="00482DE0"/>
    <w:rsid w:val="004913B9"/>
    <w:rsid w:val="00493BE2"/>
    <w:rsid w:val="004A3663"/>
    <w:rsid w:val="004B1334"/>
    <w:rsid w:val="004B764A"/>
    <w:rsid w:val="004C1B66"/>
    <w:rsid w:val="004C51DA"/>
    <w:rsid w:val="004C603F"/>
    <w:rsid w:val="004D0C8E"/>
    <w:rsid w:val="004D1D52"/>
    <w:rsid w:val="004D4441"/>
    <w:rsid w:val="004E15CF"/>
    <w:rsid w:val="004F4CD2"/>
    <w:rsid w:val="004F55C5"/>
    <w:rsid w:val="004F5AEE"/>
    <w:rsid w:val="00505962"/>
    <w:rsid w:val="005152E6"/>
    <w:rsid w:val="00532C9F"/>
    <w:rsid w:val="00544BBD"/>
    <w:rsid w:val="00547EC9"/>
    <w:rsid w:val="0056032D"/>
    <w:rsid w:val="00574ECB"/>
    <w:rsid w:val="005761F1"/>
    <w:rsid w:val="005863C3"/>
    <w:rsid w:val="005867E4"/>
    <w:rsid w:val="005A1929"/>
    <w:rsid w:val="005B129B"/>
    <w:rsid w:val="005C5804"/>
    <w:rsid w:val="005D21B8"/>
    <w:rsid w:val="005D2348"/>
    <w:rsid w:val="005D5C48"/>
    <w:rsid w:val="005D7B61"/>
    <w:rsid w:val="005E0860"/>
    <w:rsid w:val="005F0F27"/>
    <w:rsid w:val="005F1A41"/>
    <w:rsid w:val="005F7460"/>
    <w:rsid w:val="0060387F"/>
    <w:rsid w:val="00613BA3"/>
    <w:rsid w:val="006317E0"/>
    <w:rsid w:val="00632E8C"/>
    <w:rsid w:val="00634DC5"/>
    <w:rsid w:val="00667351"/>
    <w:rsid w:val="00672C04"/>
    <w:rsid w:val="00682D58"/>
    <w:rsid w:val="006A3CE3"/>
    <w:rsid w:val="006C2A12"/>
    <w:rsid w:val="006C5E49"/>
    <w:rsid w:val="006D0BEB"/>
    <w:rsid w:val="006D66B4"/>
    <w:rsid w:val="006F34A6"/>
    <w:rsid w:val="0072468D"/>
    <w:rsid w:val="00732BDD"/>
    <w:rsid w:val="00732D4A"/>
    <w:rsid w:val="0075616B"/>
    <w:rsid w:val="00770289"/>
    <w:rsid w:val="00770346"/>
    <w:rsid w:val="007709E2"/>
    <w:rsid w:val="00771CF5"/>
    <w:rsid w:val="00786A36"/>
    <w:rsid w:val="007A6809"/>
    <w:rsid w:val="007C0396"/>
    <w:rsid w:val="007C53F6"/>
    <w:rsid w:val="007C7B8C"/>
    <w:rsid w:val="007E1499"/>
    <w:rsid w:val="007F021B"/>
    <w:rsid w:val="007F60D5"/>
    <w:rsid w:val="00802CB1"/>
    <w:rsid w:val="00803676"/>
    <w:rsid w:val="008114F9"/>
    <w:rsid w:val="008202C1"/>
    <w:rsid w:val="008222C3"/>
    <w:rsid w:val="00831FDC"/>
    <w:rsid w:val="00845A86"/>
    <w:rsid w:val="008637AF"/>
    <w:rsid w:val="00882C9E"/>
    <w:rsid w:val="008830D2"/>
    <w:rsid w:val="0089586F"/>
    <w:rsid w:val="008A1630"/>
    <w:rsid w:val="008A2420"/>
    <w:rsid w:val="008A477E"/>
    <w:rsid w:val="008A60BD"/>
    <w:rsid w:val="008C55F6"/>
    <w:rsid w:val="008C792E"/>
    <w:rsid w:val="008F17E5"/>
    <w:rsid w:val="00905DAF"/>
    <w:rsid w:val="00925C27"/>
    <w:rsid w:val="009822E5"/>
    <w:rsid w:val="00987EE7"/>
    <w:rsid w:val="00991FE3"/>
    <w:rsid w:val="009953A3"/>
    <w:rsid w:val="009A1950"/>
    <w:rsid w:val="009A23A3"/>
    <w:rsid w:val="009A68E8"/>
    <w:rsid w:val="009A74C0"/>
    <w:rsid w:val="009A7ADB"/>
    <w:rsid w:val="009B60FF"/>
    <w:rsid w:val="009D0BE5"/>
    <w:rsid w:val="009D72AD"/>
    <w:rsid w:val="009D7AF3"/>
    <w:rsid w:val="009E1336"/>
    <w:rsid w:val="00A03AC2"/>
    <w:rsid w:val="00A05360"/>
    <w:rsid w:val="00A25FEE"/>
    <w:rsid w:val="00A371FF"/>
    <w:rsid w:val="00A47D3D"/>
    <w:rsid w:val="00A85448"/>
    <w:rsid w:val="00A941CE"/>
    <w:rsid w:val="00A97AB6"/>
    <w:rsid w:val="00AA47D5"/>
    <w:rsid w:val="00AB15F3"/>
    <w:rsid w:val="00AB3E07"/>
    <w:rsid w:val="00AB3EAA"/>
    <w:rsid w:val="00AB4AA2"/>
    <w:rsid w:val="00AC7269"/>
    <w:rsid w:val="00B03DAD"/>
    <w:rsid w:val="00B07A34"/>
    <w:rsid w:val="00B14078"/>
    <w:rsid w:val="00B2293F"/>
    <w:rsid w:val="00B25024"/>
    <w:rsid w:val="00B25894"/>
    <w:rsid w:val="00B27DF0"/>
    <w:rsid w:val="00B445F1"/>
    <w:rsid w:val="00B45BE2"/>
    <w:rsid w:val="00B529AA"/>
    <w:rsid w:val="00B543DD"/>
    <w:rsid w:val="00B64071"/>
    <w:rsid w:val="00B7011B"/>
    <w:rsid w:val="00B70E88"/>
    <w:rsid w:val="00B757F2"/>
    <w:rsid w:val="00B85747"/>
    <w:rsid w:val="00B877D6"/>
    <w:rsid w:val="00B87B70"/>
    <w:rsid w:val="00B87D22"/>
    <w:rsid w:val="00BA34AE"/>
    <w:rsid w:val="00BB479E"/>
    <w:rsid w:val="00BC15F3"/>
    <w:rsid w:val="00BC5611"/>
    <w:rsid w:val="00BD77C4"/>
    <w:rsid w:val="00BE0D7B"/>
    <w:rsid w:val="00BF0451"/>
    <w:rsid w:val="00C06E32"/>
    <w:rsid w:val="00C10C1D"/>
    <w:rsid w:val="00C141A4"/>
    <w:rsid w:val="00C172D5"/>
    <w:rsid w:val="00C32443"/>
    <w:rsid w:val="00C848F2"/>
    <w:rsid w:val="00C911A3"/>
    <w:rsid w:val="00C965CD"/>
    <w:rsid w:val="00C97D8E"/>
    <w:rsid w:val="00CA5782"/>
    <w:rsid w:val="00CA7011"/>
    <w:rsid w:val="00CC1A7A"/>
    <w:rsid w:val="00CE3C8D"/>
    <w:rsid w:val="00CF2678"/>
    <w:rsid w:val="00D13778"/>
    <w:rsid w:val="00D1387E"/>
    <w:rsid w:val="00D16A2B"/>
    <w:rsid w:val="00D16B5E"/>
    <w:rsid w:val="00D23721"/>
    <w:rsid w:val="00D679E8"/>
    <w:rsid w:val="00D73C78"/>
    <w:rsid w:val="00D96A11"/>
    <w:rsid w:val="00DB1F93"/>
    <w:rsid w:val="00DB2133"/>
    <w:rsid w:val="00DB5282"/>
    <w:rsid w:val="00DE239A"/>
    <w:rsid w:val="00DE413A"/>
    <w:rsid w:val="00DF2293"/>
    <w:rsid w:val="00DF3C5A"/>
    <w:rsid w:val="00DF6C32"/>
    <w:rsid w:val="00E11E59"/>
    <w:rsid w:val="00E120FF"/>
    <w:rsid w:val="00E206C9"/>
    <w:rsid w:val="00E23198"/>
    <w:rsid w:val="00E27D7C"/>
    <w:rsid w:val="00E30289"/>
    <w:rsid w:val="00E30B10"/>
    <w:rsid w:val="00E47893"/>
    <w:rsid w:val="00E57BFD"/>
    <w:rsid w:val="00E61187"/>
    <w:rsid w:val="00E71E7C"/>
    <w:rsid w:val="00E9333F"/>
    <w:rsid w:val="00EB74D3"/>
    <w:rsid w:val="00ED2117"/>
    <w:rsid w:val="00EE4E6F"/>
    <w:rsid w:val="00F0102E"/>
    <w:rsid w:val="00F13805"/>
    <w:rsid w:val="00F14018"/>
    <w:rsid w:val="00F20BAB"/>
    <w:rsid w:val="00F428AE"/>
    <w:rsid w:val="00F46C87"/>
    <w:rsid w:val="00F53BCE"/>
    <w:rsid w:val="00F552A7"/>
    <w:rsid w:val="00F605BA"/>
    <w:rsid w:val="00F62B52"/>
    <w:rsid w:val="00F6752E"/>
    <w:rsid w:val="00F805B4"/>
    <w:rsid w:val="00F94632"/>
    <w:rsid w:val="00F97369"/>
    <w:rsid w:val="00FC1046"/>
    <w:rsid w:val="00FC43DA"/>
    <w:rsid w:val="00FD1107"/>
    <w:rsid w:val="00FD4086"/>
    <w:rsid w:val="00F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4341</TotalTime>
  <Pages>2</Pages>
  <Words>2454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Владос</dc:creator>
  <cp:keywords/>
  <dc:description/>
  <cp:lastModifiedBy>МУП_АТР</cp:lastModifiedBy>
  <cp:revision>67</cp:revision>
  <cp:lastPrinted>2013-12-19T12:48:00Z</cp:lastPrinted>
  <dcterms:created xsi:type="dcterms:W3CDTF">2013-01-31T10:19:00Z</dcterms:created>
  <dcterms:modified xsi:type="dcterms:W3CDTF">2013-12-20T06:25:00Z</dcterms:modified>
</cp:coreProperties>
</file>