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E0368B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368B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E0368B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E0368B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68B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E0368B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68B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E0368B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0368B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E0368B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E0368B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68B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E0368B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E0368B" w:rsidRDefault="00397BDB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05.02.2019</w:t>
      </w:r>
      <w:r w:rsidR="00652A7F" w:rsidRPr="00E0368B">
        <w:rPr>
          <w:rFonts w:ascii="Times New Roman" w:hAnsi="Times New Roman"/>
          <w:sz w:val="24"/>
          <w:szCs w:val="24"/>
        </w:rPr>
        <w:t xml:space="preserve"> г.    </w:t>
      </w:r>
      <w:r w:rsidR="00AC5E3B" w:rsidRPr="00E0368B">
        <w:rPr>
          <w:rFonts w:ascii="Times New Roman" w:hAnsi="Times New Roman"/>
          <w:sz w:val="24"/>
          <w:szCs w:val="24"/>
        </w:rPr>
        <w:t>1</w:t>
      </w:r>
      <w:r w:rsidR="0096251A" w:rsidRPr="00E0368B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E0368B">
        <w:rPr>
          <w:rFonts w:ascii="Times New Roman" w:hAnsi="Times New Roman"/>
          <w:color w:val="000000"/>
          <w:sz w:val="24"/>
          <w:szCs w:val="24"/>
        </w:rPr>
        <w:t>.</w:t>
      </w:r>
      <w:r w:rsidR="00B13808" w:rsidRPr="00E0368B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E0368B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E0368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E0368B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E0368B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68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E0368B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E0368B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E0368B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E0368B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E0368B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E0368B" w:rsidRDefault="00F32FF2" w:rsidP="00E03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368B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Default="00397BDB" w:rsidP="00E0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F32FF2" w:rsidRPr="00E0368B">
        <w:rPr>
          <w:rFonts w:ascii="Times New Roman" w:hAnsi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="00F32FF2" w:rsidRPr="00E0368B">
        <w:rPr>
          <w:rFonts w:ascii="Times New Roman" w:hAnsi="Times New Roman"/>
          <w:b/>
          <w:bCs/>
          <w:sz w:val="24"/>
          <w:szCs w:val="24"/>
        </w:rPr>
        <w:t xml:space="preserve"> комиссии:</w:t>
      </w:r>
      <w:r w:rsidR="00F32FF2" w:rsidRPr="00E0368B">
        <w:rPr>
          <w:rFonts w:ascii="Times New Roman" w:hAnsi="Times New Roman"/>
          <w:sz w:val="24"/>
          <w:szCs w:val="24"/>
        </w:rPr>
        <w:t xml:space="preserve"> </w:t>
      </w:r>
      <w:r w:rsidR="000772BE" w:rsidRPr="00E0368B">
        <w:rPr>
          <w:rFonts w:ascii="Times New Roman" w:hAnsi="Times New Roman"/>
          <w:color w:val="000000" w:themeColor="text1"/>
          <w:sz w:val="24"/>
          <w:szCs w:val="24"/>
        </w:rPr>
        <w:t>Медведева Нина Яковлевна</w:t>
      </w:r>
      <w:r w:rsidR="00F32FF2" w:rsidRPr="00E0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2FF2" w:rsidRPr="00E0368B">
        <w:rPr>
          <w:rFonts w:ascii="Times New Roman" w:hAnsi="Times New Roman"/>
          <w:sz w:val="24"/>
          <w:szCs w:val="24"/>
        </w:rPr>
        <w:t>– директор МУП «АТР»;</w:t>
      </w:r>
    </w:p>
    <w:p w:rsidR="00397BDB" w:rsidRPr="00E0368B" w:rsidRDefault="00397BDB" w:rsidP="00E0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BDB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Цандо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Александровна – главный бухгалтер МУП «АТР»;</w:t>
      </w:r>
    </w:p>
    <w:p w:rsidR="00F32FF2" w:rsidRPr="00E0368B" w:rsidRDefault="00397BDB" w:rsidP="00E036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68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E0368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комиссии: </w:t>
      </w:r>
      <w:r w:rsidRPr="00E036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72BE" w:rsidRPr="00E0368B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proofErr w:type="gramEnd"/>
      <w:r w:rsidR="000772BE" w:rsidRPr="00E0368B">
        <w:rPr>
          <w:rFonts w:ascii="Times New Roman" w:hAnsi="Times New Roman"/>
          <w:color w:val="000000"/>
          <w:sz w:val="24"/>
          <w:szCs w:val="24"/>
        </w:rPr>
        <w:t xml:space="preserve"> Оксана Григорьевна</w:t>
      </w:r>
      <w:r w:rsidR="00F32FF2" w:rsidRPr="00E0368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C1295" w:rsidRPr="00E03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2BE" w:rsidRPr="00E0368B">
        <w:rPr>
          <w:rFonts w:ascii="Times New Roman" w:hAnsi="Times New Roman"/>
          <w:color w:val="000000"/>
          <w:sz w:val="24"/>
          <w:szCs w:val="24"/>
        </w:rPr>
        <w:t>главный специалист</w:t>
      </w:r>
      <w:r w:rsidR="00F32FF2" w:rsidRPr="00E0368B">
        <w:rPr>
          <w:rFonts w:ascii="Times New Roman" w:hAnsi="Times New Roman"/>
          <w:color w:val="000000"/>
          <w:sz w:val="24"/>
          <w:szCs w:val="24"/>
        </w:rPr>
        <w:t xml:space="preserve"> МУП «АТР»;</w:t>
      </w:r>
    </w:p>
    <w:p w:rsidR="000951AC" w:rsidRPr="00E0368B" w:rsidRDefault="00397BDB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Медведева Елена Юрьевна – главный специалист</w:t>
      </w:r>
      <w:r w:rsidR="00F32FF2" w:rsidRPr="00E0368B">
        <w:rPr>
          <w:rFonts w:ascii="Times New Roman" w:hAnsi="Times New Roman"/>
          <w:color w:val="000000"/>
          <w:sz w:val="24"/>
          <w:szCs w:val="24"/>
        </w:rPr>
        <w:t xml:space="preserve"> МУП «АТР»</w:t>
      </w:r>
      <w:r w:rsidR="00693AB1" w:rsidRPr="00E0368B">
        <w:rPr>
          <w:rFonts w:ascii="Times New Roman" w:hAnsi="Times New Roman"/>
          <w:color w:val="000000"/>
          <w:sz w:val="24"/>
          <w:szCs w:val="24"/>
        </w:rPr>
        <w:t>.</w:t>
      </w:r>
    </w:p>
    <w:p w:rsidR="00F32FF2" w:rsidRPr="00E0368B" w:rsidRDefault="000772BE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E0368B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0368B">
        <w:rPr>
          <w:rFonts w:ascii="Times New Roman" w:hAnsi="Times New Roman"/>
          <w:bCs/>
          <w:color w:val="000000"/>
          <w:sz w:val="24"/>
          <w:szCs w:val="24"/>
        </w:rPr>
        <w:tab/>
      </w:r>
      <w:r w:rsidR="000951AC" w:rsidRPr="00E0368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2FF2" w:rsidRPr="00E036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32FF2" w:rsidRPr="00E0368B" w:rsidRDefault="00F32FF2" w:rsidP="00E036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68B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</w:t>
      </w:r>
      <w:r w:rsidR="00397BDB">
        <w:rPr>
          <w:rFonts w:ascii="Times New Roman" w:hAnsi="Times New Roman"/>
          <w:color w:val="000000"/>
          <w:sz w:val="24"/>
          <w:szCs w:val="24"/>
        </w:rPr>
        <w:t>5</w:t>
      </w:r>
      <w:r w:rsidRPr="00E0368B">
        <w:rPr>
          <w:rFonts w:ascii="Times New Roman" w:hAnsi="Times New Roman"/>
          <w:color w:val="000000"/>
          <w:sz w:val="24"/>
          <w:szCs w:val="24"/>
        </w:rPr>
        <w:t xml:space="preserve"> человек. Всего на заседании присутствовало </w:t>
      </w:r>
      <w:r w:rsidR="00397BDB">
        <w:rPr>
          <w:rFonts w:ascii="Times New Roman" w:hAnsi="Times New Roman"/>
          <w:color w:val="000000"/>
          <w:sz w:val="24"/>
          <w:szCs w:val="24"/>
        </w:rPr>
        <w:t>4</w:t>
      </w:r>
      <w:r w:rsidRPr="00E036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368B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397BD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693AB1" w:rsidRPr="00E0368B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0368B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E0368B">
        <w:rPr>
          <w:rFonts w:ascii="Times New Roman" w:hAnsi="Times New Roman"/>
          <w:color w:val="000000"/>
          <w:sz w:val="24"/>
          <w:szCs w:val="24"/>
        </w:rPr>
        <w:t>правомочна.</w:t>
      </w:r>
      <w:r w:rsidR="00397BDB">
        <w:rPr>
          <w:rFonts w:ascii="Times New Roman" w:hAnsi="Times New Roman"/>
          <w:color w:val="000000"/>
          <w:sz w:val="24"/>
          <w:szCs w:val="24"/>
        </w:rPr>
        <w:t xml:space="preserve"> Секретарем единогласно избрана </w:t>
      </w:r>
      <w:proofErr w:type="spellStart"/>
      <w:r w:rsidR="00397BDB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397BDB">
        <w:rPr>
          <w:rFonts w:ascii="Times New Roman" w:hAnsi="Times New Roman"/>
          <w:color w:val="000000"/>
          <w:sz w:val="24"/>
          <w:szCs w:val="24"/>
        </w:rPr>
        <w:t xml:space="preserve"> Оксана Григорьевна -главный специалист МУП «АТР».</w:t>
      </w:r>
    </w:p>
    <w:p w:rsidR="00652A7F" w:rsidRPr="00E0368B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368B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E0368B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C32ED6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C32ED6">
        <w:rPr>
          <w:rFonts w:ascii="Times New Roman" w:hAnsi="Times New Roman"/>
          <w:b w:val="0"/>
          <w:sz w:val="24"/>
          <w:szCs w:val="24"/>
        </w:rPr>
        <w:tab/>
        <w:t>Рассмотрение заявок на участие в аукционе на право заключения договоров аренды земельных участков, государственная</w:t>
      </w:r>
      <w:r w:rsidR="00397BDB" w:rsidRPr="00C32ED6">
        <w:rPr>
          <w:rFonts w:ascii="Times New Roman" w:hAnsi="Times New Roman"/>
          <w:b w:val="0"/>
          <w:sz w:val="24"/>
          <w:szCs w:val="24"/>
        </w:rPr>
        <w:t xml:space="preserve"> собственность на которые не разграничена, находящихся на территории</w:t>
      </w:r>
      <w:r w:rsidRPr="00C32ED6">
        <w:rPr>
          <w:rFonts w:ascii="Times New Roman" w:hAnsi="Times New Roman"/>
          <w:b w:val="0"/>
          <w:sz w:val="24"/>
          <w:szCs w:val="24"/>
        </w:rPr>
        <w:t xml:space="preserve"> </w:t>
      </w:r>
      <w:r w:rsidR="006C6F7E" w:rsidRPr="00C32ED6">
        <w:rPr>
          <w:rFonts w:ascii="Times New Roman" w:hAnsi="Times New Roman"/>
          <w:b w:val="0"/>
          <w:sz w:val="24"/>
          <w:szCs w:val="24"/>
        </w:rPr>
        <w:t>Славянского городского поселения</w:t>
      </w:r>
      <w:r w:rsidR="0096251A" w:rsidRPr="00C32ED6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C32ED6">
        <w:rPr>
          <w:rFonts w:ascii="Times New Roman" w:hAnsi="Times New Roman"/>
          <w:b w:val="0"/>
          <w:sz w:val="24"/>
          <w:szCs w:val="24"/>
        </w:rPr>
        <w:t>С</w:t>
      </w:r>
      <w:r w:rsidR="00AC5E3B" w:rsidRPr="00C32ED6">
        <w:rPr>
          <w:rFonts w:ascii="Times New Roman" w:hAnsi="Times New Roman"/>
          <w:b w:val="0"/>
          <w:sz w:val="24"/>
          <w:szCs w:val="24"/>
        </w:rPr>
        <w:t>лавянск</w:t>
      </w:r>
      <w:r w:rsidR="006C6F7E" w:rsidRPr="00C32ED6">
        <w:rPr>
          <w:rFonts w:ascii="Times New Roman" w:hAnsi="Times New Roman"/>
          <w:b w:val="0"/>
          <w:sz w:val="24"/>
          <w:szCs w:val="24"/>
        </w:rPr>
        <w:t>ого</w:t>
      </w:r>
      <w:r w:rsidR="00B2136F" w:rsidRPr="00C32ED6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6C6F7E" w:rsidRPr="00C32ED6">
        <w:rPr>
          <w:rFonts w:ascii="Times New Roman" w:hAnsi="Times New Roman"/>
          <w:b w:val="0"/>
          <w:sz w:val="24"/>
          <w:szCs w:val="24"/>
        </w:rPr>
        <w:t>а</w:t>
      </w:r>
      <w:r w:rsidR="00B2136F" w:rsidRPr="00C32ED6">
        <w:rPr>
          <w:rFonts w:ascii="Times New Roman" w:hAnsi="Times New Roman"/>
          <w:b w:val="0"/>
          <w:sz w:val="24"/>
          <w:szCs w:val="24"/>
        </w:rPr>
        <w:t>,</w:t>
      </w:r>
      <w:r w:rsidRPr="00C32ED6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397BDB" w:rsidRPr="00C32ED6">
        <w:rPr>
          <w:rFonts w:ascii="Times New Roman" w:hAnsi="Times New Roman"/>
          <w:b w:val="0"/>
          <w:sz w:val="24"/>
          <w:szCs w:val="24"/>
        </w:rPr>
        <w:t>07 февраля 2019</w:t>
      </w:r>
      <w:r w:rsidRPr="00C32ED6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6C6F7E" w:rsidRPr="00C32ED6">
        <w:rPr>
          <w:rFonts w:ascii="Times New Roman" w:hAnsi="Times New Roman"/>
          <w:b w:val="0"/>
          <w:sz w:val="24"/>
          <w:szCs w:val="24"/>
        </w:rPr>
        <w:t>0</w:t>
      </w:r>
      <w:r w:rsidRPr="00C32ED6">
        <w:rPr>
          <w:rFonts w:ascii="Times New Roman" w:hAnsi="Times New Roman"/>
          <w:b w:val="0"/>
          <w:sz w:val="24"/>
          <w:szCs w:val="24"/>
        </w:rPr>
        <w:t>.00</w:t>
      </w:r>
      <w:r w:rsidR="00C32ED6" w:rsidRPr="00C32ED6">
        <w:rPr>
          <w:rFonts w:ascii="Times New Roman" w:hAnsi="Times New Roman"/>
          <w:b w:val="0"/>
          <w:sz w:val="24"/>
          <w:szCs w:val="24"/>
        </w:rPr>
        <w:t xml:space="preserve"> и приостановление аукциона в отношении лота № 1 </w:t>
      </w:r>
      <w:r w:rsidR="00C32ED6" w:rsidRPr="00C32ED6">
        <w:rPr>
          <w:rFonts w:ascii="Times New Roman" w:hAnsi="Times New Roman"/>
          <w:b w:val="0"/>
          <w:sz w:val="24"/>
          <w:szCs w:val="24"/>
          <w:shd w:val="clear" w:color="auto" w:fill="FFFFFF"/>
        </w:rPr>
        <w:t>до рассмотрения жалобы на действия (бездействие) организатора по существу</w:t>
      </w:r>
      <w:r w:rsidRPr="00C32ED6">
        <w:rPr>
          <w:rFonts w:ascii="Times New Roman" w:hAnsi="Times New Roman"/>
          <w:b w:val="0"/>
          <w:sz w:val="24"/>
          <w:szCs w:val="24"/>
        </w:rPr>
        <w:t>.</w:t>
      </w:r>
    </w:p>
    <w:p w:rsidR="00652A7F" w:rsidRPr="00C32ED6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C32ED6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C32ED6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C32ED6">
        <w:rPr>
          <w:rFonts w:ascii="Times New Roman" w:hAnsi="Times New Roman"/>
          <w:sz w:val="24"/>
          <w:szCs w:val="24"/>
        </w:rPr>
        <w:t xml:space="preserve"> </w:t>
      </w:r>
      <w:r w:rsidR="00397BDB" w:rsidRPr="00C32ED6">
        <w:rPr>
          <w:rFonts w:ascii="Times New Roman" w:hAnsi="Times New Roman"/>
          <w:sz w:val="24"/>
          <w:szCs w:val="24"/>
        </w:rPr>
        <w:t>29.12.2018</w:t>
      </w:r>
      <w:r w:rsidRPr="00C32ED6">
        <w:rPr>
          <w:rFonts w:ascii="Times New Roman" w:hAnsi="Times New Roman"/>
          <w:sz w:val="24"/>
          <w:szCs w:val="24"/>
        </w:rPr>
        <w:t xml:space="preserve"> г. (извещение № </w:t>
      </w:r>
      <w:r w:rsidR="00397BDB" w:rsidRPr="00C32ED6">
        <w:rPr>
          <w:rFonts w:ascii="Times New Roman" w:hAnsi="Times New Roman"/>
          <w:sz w:val="24"/>
          <w:szCs w:val="24"/>
        </w:rPr>
        <w:t>2912</w:t>
      </w:r>
      <w:r w:rsidR="00CC1295" w:rsidRPr="00C32ED6">
        <w:rPr>
          <w:rFonts w:ascii="Times New Roman" w:hAnsi="Times New Roman"/>
          <w:sz w:val="24"/>
          <w:szCs w:val="24"/>
        </w:rPr>
        <w:t>18/0368965/</w:t>
      </w:r>
      <w:r w:rsidR="00397BDB" w:rsidRPr="00C32ED6">
        <w:rPr>
          <w:rFonts w:ascii="Times New Roman" w:hAnsi="Times New Roman"/>
          <w:sz w:val="24"/>
          <w:szCs w:val="24"/>
        </w:rPr>
        <w:t>01</w:t>
      </w:r>
      <w:r w:rsidRPr="00C32ED6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32ED6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397BDB" w:rsidRPr="00C32ED6">
        <w:rPr>
          <w:rFonts w:ascii="Times New Roman" w:hAnsi="Times New Roman"/>
          <w:sz w:val="24"/>
          <w:szCs w:val="24"/>
        </w:rPr>
        <w:t>31.12</w:t>
      </w:r>
      <w:r w:rsidR="00F32FF2" w:rsidRPr="00C32ED6">
        <w:rPr>
          <w:rFonts w:ascii="Times New Roman" w:hAnsi="Times New Roman"/>
          <w:sz w:val="24"/>
          <w:szCs w:val="24"/>
        </w:rPr>
        <w:t>.2018</w:t>
      </w:r>
      <w:r w:rsidRPr="00C32ED6">
        <w:rPr>
          <w:rFonts w:ascii="Times New Roman" w:hAnsi="Times New Roman"/>
          <w:sz w:val="24"/>
          <w:szCs w:val="24"/>
        </w:rPr>
        <w:t xml:space="preserve"> г. № </w:t>
      </w:r>
      <w:r w:rsidR="00397BDB" w:rsidRPr="00C32ED6">
        <w:rPr>
          <w:rFonts w:ascii="Times New Roman" w:hAnsi="Times New Roman"/>
          <w:sz w:val="24"/>
          <w:szCs w:val="24"/>
        </w:rPr>
        <w:t>1</w:t>
      </w:r>
      <w:r w:rsidR="000772BE" w:rsidRPr="00C32ED6">
        <w:rPr>
          <w:rFonts w:ascii="Times New Roman" w:hAnsi="Times New Roman"/>
          <w:sz w:val="24"/>
          <w:szCs w:val="24"/>
        </w:rPr>
        <w:t xml:space="preserve"> </w:t>
      </w:r>
      <w:r w:rsidRPr="00C32ED6">
        <w:rPr>
          <w:rFonts w:ascii="Times New Roman" w:hAnsi="Times New Roman"/>
          <w:sz w:val="24"/>
          <w:szCs w:val="24"/>
        </w:rPr>
        <w:t>(</w:t>
      </w:r>
      <w:r w:rsidR="00465DE6" w:rsidRPr="00C32ED6">
        <w:rPr>
          <w:rFonts w:ascii="Times New Roman" w:hAnsi="Times New Roman"/>
          <w:sz w:val="24"/>
          <w:szCs w:val="24"/>
        </w:rPr>
        <w:t>8</w:t>
      </w:r>
      <w:r w:rsidR="00397BDB" w:rsidRPr="00C32ED6">
        <w:rPr>
          <w:rFonts w:ascii="Times New Roman" w:hAnsi="Times New Roman"/>
          <w:sz w:val="24"/>
          <w:szCs w:val="24"/>
        </w:rPr>
        <w:t>8</w:t>
      </w:r>
      <w:r w:rsidR="00693AB1" w:rsidRPr="00C32ED6">
        <w:rPr>
          <w:rFonts w:ascii="Times New Roman" w:hAnsi="Times New Roman"/>
          <w:sz w:val="24"/>
          <w:szCs w:val="24"/>
        </w:rPr>
        <w:t>9</w:t>
      </w:r>
      <w:r w:rsidRPr="00C32ED6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C32ED6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ED6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C32ED6">
        <w:rPr>
          <w:rFonts w:ascii="Times New Roman" w:hAnsi="Times New Roman"/>
          <w:sz w:val="24"/>
          <w:szCs w:val="24"/>
        </w:rPr>
        <w:t>поступил</w:t>
      </w:r>
      <w:r w:rsidR="000772BE" w:rsidRPr="00C32ED6">
        <w:rPr>
          <w:rFonts w:ascii="Times New Roman" w:hAnsi="Times New Roman"/>
          <w:sz w:val="24"/>
          <w:szCs w:val="24"/>
        </w:rPr>
        <w:t>о</w:t>
      </w:r>
      <w:r w:rsidR="006018A0" w:rsidRPr="00C32ED6">
        <w:rPr>
          <w:rFonts w:ascii="Times New Roman" w:hAnsi="Times New Roman"/>
          <w:sz w:val="24"/>
          <w:szCs w:val="24"/>
        </w:rPr>
        <w:t xml:space="preserve"> </w:t>
      </w:r>
      <w:r w:rsidR="00C32ED6" w:rsidRPr="00C32ED6">
        <w:rPr>
          <w:rFonts w:ascii="Times New Roman" w:hAnsi="Times New Roman"/>
          <w:sz w:val="24"/>
          <w:szCs w:val="24"/>
        </w:rPr>
        <w:t>18</w:t>
      </w:r>
      <w:r w:rsidR="006C6F7E" w:rsidRPr="00C32ED6">
        <w:rPr>
          <w:rFonts w:ascii="Times New Roman" w:hAnsi="Times New Roman"/>
          <w:sz w:val="24"/>
          <w:szCs w:val="24"/>
        </w:rPr>
        <w:t xml:space="preserve"> </w:t>
      </w:r>
      <w:r w:rsidRPr="00C32ED6">
        <w:rPr>
          <w:rFonts w:ascii="Times New Roman" w:hAnsi="Times New Roman"/>
          <w:sz w:val="24"/>
          <w:szCs w:val="24"/>
        </w:rPr>
        <w:t>заяв</w:t>
      </w:r>
      <w:r w:rsidR="00C32ED6" w:rsidRPr="00C32ED6">
        <w:rPr>
          <w:rFonts w:ascii="Times New Roman" w:hAnsi="Times New Roman"/>
          <w:sz w:val="24"/>
          <w:szCs w:val="24"/>
        </w:rPr>
        <w:t>о</w:t>
      </w:r>
      <w:r w:rsidR="00CC1295" w:rsidRPr="00C32ED6">
        <w:rPr>
          <w:rFonts w:ascii="Times New Roman" w:hAnsi="Times New Roman"/>
          <w:sz w:val="24"/>
          <w:szCs w:val="24"/>
        </w:rPr>
        <w:t>к</w:t>
      </w:r>
      <w:r w:rsidRPr="00C32ED6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E0368B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0368B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0368B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E0368B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0368B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0368B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0368B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E0368B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E0368B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E0368B" w:rsidRDefault="009A51F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E0368B" w:rsidRDefault="009A51F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E0368B" w:rsidRDefault="009A51F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E0368B" w:rsidRDefault="009A51F2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Пацера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E0368B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D7482">
              <w:rPr>
                <w:rFonts w:ascii="Times New Roman" w:hAnsi="Times New Roman"/>
                <w:color w:val="000000"/>
                <w:sz w:val="24"/>
                <w:szCs w:val="24"/>
              </w:rPr>
              <w:t>21.01.2019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пл. поручение № </w:t>
            </w:r>
            <w:r w:rsidR="00B218FF"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B7EB5"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D7482">
              <w:rPr>
                <w:rFonts w:ascii="Times New Roman" w:hAnsi="Times New Roman"/>
                <w:color w:val="000000"/>
                <w:sz w:val="24"/>
                <w:szCs w:val="24"/>
              </w:rPr>
              <w:t>21.01.2019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C74395" w:rsidRPr="00E0368B" w:rsidRDefault="003D7482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56041</w:t>
            </w:r>
            <w:r w:rsidR="00C74395"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772BE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0368B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0368B" w:rsidRDefault="003D748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0368B" w:rsidRDefault="003D748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0368B" w:rsidRDefault="003D748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0368B" w:rsidRDefault="003D7482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Смычек Евгений Леонидович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E0368B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D7482">
              <w:rPr>
                <w:rFonts w:ascii="Times New Roman" w:hAnsi="Times New Roman"/>
                <w:color w:val="000000"/>
                <w:sz w:val="24"/>
                <w:szCs w:val="24"/>
              </w:rPr>
              <w:t>05.02.2019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</w:t>
            </w:r>
            <w:r w:rsidR="00693AB1"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ящее </w:t>
            </w:r>
            <w:proofErr w:type="spellStart"/>
            <w:proofErr w:type="gramStart"/>
            <w:r w:rsidR="00693AB1"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="00693AB1"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3D7482">
              <w:rPr>
                <w:rFonts w:ascii="Times New Roman" w:hAnsi="Times New Roman"/>
                <w:color w:val="000000"/>
                <w:sz w:val="24"/>
                <w:szCs w:val="24"/>
              </w:rPr>
              <w:t>495616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 w:rsidR="003D7482">
              <w:rPr>
                <w:rFonts w:ascii="Times New Roman" w:hAnsi="Times New Roman"/>
                <w:color w:val="000000"/>
                <w:sz w:val="24"/>
                <w:szCs w:val="24"/>
              </w:rPr>
              <w:t>05.02.2019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0772BE" w:rsidRPr="00E0368B" w:rsidRDefault="003D7482" w:rsidP="00E03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56041</w:t>
            </w:r>
            <w:r w:rsidR="00B218FF"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0772BE"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97700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51133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182391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78106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183081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700C7">
              <w:rPr>
                <w:rFonts w:ascii="Times New Roman" w:hAnsi="Times New Roman"/>
                <w:color w:val="000000"/>
                <w:sz w:val="24"/>
                <w:szCs w:val="24"/>
              </w:rPr>
              <w:t>9089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93570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56041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169326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17866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Сейтмамутов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Раимович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73863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51133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Сейтмамутов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Раимович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73917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78106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Сейтмамутов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Раимович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73949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39089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Сергей Валериевич в лице гр. Викторова Михаила Анатольевича, действующего на основании доверенности 02АА4396658 от 31.03.2018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10174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51133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3D7482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Сергей Валериевич в лице гр. Викторова Михаила Анатольевича, действующего на основании доверенности 02АА4396658 от 31.03.2018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E0368B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96B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3D7482" w:rsidRPr="00E0368B" w:rsidRDefault="00196B54" w:rsidP="003D74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78106</w:t>
            </w:r>
            <w:r w:rsidR="003D7482"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96B54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Сергей Валериевич в лице гр. Викторова Михаила Анатольевича, действующего на основании доверенности 02АА4396658 от 31.03.2018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10461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39089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96B54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Васильев Иван Викторович в лице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Александровича, действующего на основании доверенности 23АА8585386 от 04.10.2018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39089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96B54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Васильев Иван Викторович в лице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Вадима Александровича, действующего на основании доверенности 23АА8585386 от 04.10.2018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78106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96B54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Васильев Иван Викторович в лице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Вадима Александровича, действующего на основании доверенности 23АА8585386 от 04.10.2018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51133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96B54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Васильев Иван Викторович в лице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Вадима Александровича, действующего на основании доверенности 23АА8585386 от 04.10.2018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17866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196B54" w:rsidRPr="00E0368B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Default="00196B54" w:rsidP="00196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 Андрей Александрович в лице гр. Лебедевой Татьяны Вячеславовны, действующей на основании доверенности 23АА8858598 от 04.02.2019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входящее </w:t>
            </w:r>
            <w:proofErr w:type="spellStart"/>
            <w:proofErr w:type="gramStart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>пл.поручение</w:t>
            </w:r>
            <w:proofErr w:type="spellEnd"/>
            <w:proofErr w:type="gramEnd"/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63211 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05.02.2019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размере </w:t>
            </w:r>
          </w:p>
          <w:p w:rsidR="00196B54" w:rsidRPr="00E0368B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39089</w:t>
            </w:r>
            <w:r w:rsidRPr="00E03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8D50F3" w:rsidRPr="00E0368B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68B">
        <w:rPr>
          <w:rFonts w:ascii="Times New Roman" w:hAnsi="Times New Roman"/>
          <w:b/>
          <w:sz w:val="24"/>
          <w:szCs w:val="24"/>
        </w:rPr>
        <w:t>2</w:t>
      </w:r>
      <w:r w:rsidR="00652A7F" w:rsidRPr="00E0368B">
        <w:rPr>
          <w:rFonts w:ascii="Times New Roman" w:hAnsi="Times New Roman"/>
          <w:b/>
          <w:sz w:val="24"/>
          <w:szCs w:val="24"/>
        </w:rPr>
        <w:t>.</w:t>
      </w:r>
      <w:r w:rsidR="00652A7F" w:rsidRPr="00E0368B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E0368B">
        <w:rPr>
          <w:rFonts w:ascii="Times New Roman" w:hAnsi="Times New Roman"/>
          <w:sz w:val="24"/>
          <w:szCs w:val="24"/>
        </w:rPr>
        <w:t xml:space="preserve">– </w:t>
      </w:r>
      <w:r w:rsidR="005B3B1B" w:rsidRPr="00E0368B">
        <w:rPr>
          <w:rFonts w:ascii="Times New Roman" w:hAnsi="Times New Roman"/>
          <w:sz w:val="24"/>
          <w:szCs w:val="24"/>
        </w:rPr>
        <w:t>нет.</w:t>
      </w:r>
    </w:p>
    <w:p w:rsidR="00652A7F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68B">
        <w:rPr>
          <w:rFonts w:ascii="Times New Roman" w:hAnsi="Times New Roman"/>
          <w:b/>
          <w:sz w:val="24"/>
          <w:szCs w:val="24"/>
        </w:rPr>
        <w:t>3</w:t>
      </w:r>
      <w:r w:rsidR="00652A7F" w:rsidRPr="00E0368B">
        <w:rPr>
          <w:rFonts w:ascii="Times New Roman" w:hAnsi="Times New Roman"/>
          <w:b/>
          <w:sz w:val="24"/>
          <w:szCs w:val="24"/>
        </w:rPr>
        <w:t>.</w:t>
      </w:r>
      <w:r w:rsidR="00652A7F" w:rsidRPr="00E0368B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397BDB" w:rsidRPr="00E0368B" w:rsidRDefault="00C2171F" w:rsidP="00E036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71F">
        <w:rPr>
          <w:rFonts w:ascii="Times New Roman" w:hAnsi="Times New Roman"/>
          <w:b/>
          <w:sz w:val="24"/>
          <w:szCs w:val="24"/>
        </w:rPr>
        <w:t>4</w:t>
      </w:r>
      <w:r w:rsidR="00C32ED6">
        <w:rPr>
          <w:rFonts w:ascii="Times New Roman" w:hAnsi="Times New Roman"/>
          <w:sz w:val="24"/>
          <w:szCs w:val="24"/>
        </w:rPr>
        <w:t xml:space="preserve">. На основании письма Управления Федеральной антимонопольной службы по Краснодарскому краю от 31.01.2019 г. № 2148/9 «О рассмотрении жалобы» принято решение приостановить аукцион в отношении лота № 1: </w:t>
      </w:r>
      <w:r w:rsidR="00C32ED6" w:rsidRPr="00052366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23:48:0201015:10, расположенного по адресу: Краснодарский край, Славянский р-н, г. Славянск-на-Кубани, ул. Безымянная, дом 139, общей площадью 340 </w:t>
      </w:r>
      <w:proofErr w:type="spellStart"/>
      <w:r w:rsidR="00C32ED6" w:rsidRPr="00052366">
        <w:rPr>
          <w:rFonts w:ascii="Times New Roman" w:hAnsi="Times New Roman"/>
          <w:sz w:val="24"/>
          <w:szCs w:val="24"/>
        </w:rPr>
        <w:t>кв.м</w:t>
      </w:r>
      <w:proofErr w:type="spellEnd"/>
      <w:r w:rsidR="00C32ED6" w:rsidRPr="00052366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для индивидуального жилищного строительства. Начальная цена аукциона – 35 733 руб. Размер задатка – 17 866 руб. «Шаг» аукциона – 1 071 руб. Срок действия договора аренды земельного участка – 10 лет. Обременения: нет</w:t>
      </w:r>
      <w:r>
        <w:rPr>
          <w:rFonts w:ascii="Times New Roman" w:hAnsi="Times New Roman"/>
          <w:sz w:val="24"/>
          <w:szCs w:val="24"/>
        </w:rPr>
        <w:t>. (основание: части 18, 19 ст. 18.1 Федерального закона от 26.07.2006 г. № 135-ФЗ «О защите конкуренции»).</w:t>
      </w:r>
    </w:p>
    <w:p w:rsidR="00652A7F" w:rsidRPr="00E0368B" w:rsidRDefault="00C2171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D5EED" w:rsidRPr="00E0368B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E0368B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E0368B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93AB1" w:rsidRPr="00E0368B" w:rsidRDefault="00C22EE6" w:rsidP="00E03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68B">
        <w:rPr>
          <w:rFonts w:ascii="Times New Roman" w:hAnsi="Times New Roman"/>
          <w:b/>
          <w:sz w:val="24"/>
          <w:szCs w:val="24"/>
        </w:rPr>
        <w:t xml:space="preserve">   1</w:t>
      </w:r>
      <w:r w:rsidR="000772BE" w:rsidRPr="00E0368B">
        <w:rPr>
          <w:rFonts w:ascii="Times New Roman" w:hAnsi="Times New Roman"/>
          <w:b/>
          <w:sz w:val="24"/>
          <w:szCs w:val="24"/>
        </w:rPr>
        <w:t>.</w:t>
      </w:r>
      <w:r w:rsidRPr="00E0368B">
        <w:rPr>
          <w:rFonts w:ascii="Times New Roman" w:hAnsi="Times New Roman"/>
          <w:b/>
          <w:sz w:val="24"/>
          <w:szCs w:val="24"/>
        </w:rPr>
        <w:t xml:space="preserve"> </w:t>
      </w:r>
      <w:r w:rsidR="001C599D" w:rsidRPr="00E0368B">
        <w:rPr>
          <w:rFonts w:ascii="Times New Roman" w:hAnsi="Times New Roman"/>
          <w:sz w:val="24"/>
          <w:szCs w:val="24"/>
        </w:rPr>
        <w:t>Признать</w:t>
      </w:r>
      <w:r w:rsidR="002F26F5" w:rsidRPr="00E0368B">
        <w:rPr>
          <w:rFonts w:ascii="Times New Roman" w:hAnsi="Times New Roman"/>
          <w:sz w:val="24"/>
          <w:szCs w:val="24"/>
        </w:rPr>
        <w:t xml:space="preserve"> </w:t>
      </w:r>
      <w:r w:rsidR="001C599D" w:rsidRPr="00E0368B">
        <w:rPr>
          <w:rFonts w:ascii="Times New Roman" w:hAnsi="Times New Roman"/>
          <w:sz w:val="24"/>
          <w:szCs w:val="24"/>
        </w:rPr>
        <w:t>участни</w:t>
      </w:r>
      <w:r w:rsidR="00B1764E" w:rsidRPr="00E0368B">
        <w:rPr>
          <w:rFonts w:ascii="Times New Roman" w:hAnsi="Times New Roman"/>
          <w:sz w:val="24"/>
          <w:szCs w:val="24"/>
        </w:rPr>
        <w:t>к</w:t>
      </w:r>
      <w:r w:rsidR="00693AB1" w:rsidRPr="00E0368B">
        <w:rPr>
          <w:rFonts w:ascii="Times New Roman" w:hAnsi="Times New Roman"/>
          <w:sz w:val="24"/>
          <w:szCs w:val="24"/>
        </w:rPr>
        <w:t>а</w:t>
      </w:r>
      <w:r w:rsidR="00B1764E" w:rsidRPr="00E0368B">
        <w:rPr>
          <w:rFonts w:ascii="Times New Roman" w:hAnsi="Times New Roman"/>
          <w:sz w:val="24"/>
          <w:szCs w:val="24"/>
        </w:rPr>
        <w:t>м</w:t>
      </w:r>
      <w:r w:rsidR="00693AB1" w:rsidRPr="00E0368B">
        <w:rPr>
          <w:rFonts w:ascii="Times New Roman" w:hAnsi="Times New Roman"/>
          <w:sz w:val="24"/>
          <w:szCs w:val="24"/>
        </w:rPr>
        <w:t>и</w:t>
      </w:r>
      <w:r w:rsidR="001C599D" w:rsidRPr="00E0368B">
        <w:rPr>
          <w:rFonts w:ascii="Times New Roman" w:hAnsi="Times New Roman"/>
          <w:sz w:val="24"/>
          <w:szCs w:val="24"/>
        </w:rPr>
        <w:t xml:space="preserve"> аукциона по Лот</w:t>
      </w:r>
      <w:r w:rsidR="00693AB1" w:rsidRPr="00E0368B">
        <w:rPr>
          <w:rFonts w:ascii="Times New Roman" w:hAnsi="Times New Roman"/>
          <w:sz w:val="24"/>
          <w:szCs w:val="24"/>
        </w:rPr>
        <w:t>ам:</w:t>
      </w:r>
    </w:p>
    <w:p w:rsidR="00C2171F" w:rsidRDefault="003F0D07" w:rsidP="00C2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68B">
        <w:rPr>
          <w:rFonts w:ascii="Times New Roman" w:hAnsi="Times New Roman"/>
          <w:b/>
          <w:sz w:val="24"/>
          <w:szCs w:val="24"/>
        </w:rPr>
        <w:lastRenderedPageBreak/>
        <w:t>№</w:t>
      </w:r>
      <w:r w:rsidR="00D07DA2" w:rsidRPr="00E0368B">
        <w:rPr>
          <w:rFonts w:ascii="Times New Roman" w:hAnsi="Times New Roman"/>
          <w:b/>
          <w:sz w:val="24"/>
          <w:szCs w:val="24"/>
        </w:rPr>
        <w:t xml:space="preserve"> </w:t>
      </w:r>
      <w:r w:rsidR="00C2171F">
        <w:rPr>
          <w:rFonts w:ascii="Times New Roman" w:hAnsi="Times New Roman"/>
          <w:b/>
          <w:sz w:val="24"/>
          <w:szCs w:val="24"/>
        </w:rPr>
        <w:t>2</w:t>
      </w:r>
      <w:r w:rsidR="00D07DA2" w:rsidRPr="00E0368B">
        <w:rPr>
          <w:rFonts w:ascii="Times New Roman" w:hAnsi="Times New Roman"/>
          <w:sz w:val="24"/>
          <w:szCs w:val="24"/>
        </w:rPr>
        <w:t xml:space="preserve">: </w:t>
      </w:r>
      <w:r w:rsidR="00C2171F" w:rsidRPr="00052366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23:27:1301000:11912, расположенного по адресу: Краснодарский край, Славянский р-н, г. Славянск-на-Кубани, ул. Красная, 167/2, общей площадью 600 </w:t>
      </w:r>
      <w:proofErr w:type="spellStart"/>
      <w:proofErr w:type="gramStart"/>
      <w:r w:rsidR="00C2171F" w:rsidRPr="00052366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C2171F" w:rsidRPr="00052366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магазины. Начальная цена аукциона – 280 205 руб. Размер задатка – 56 041 руб. «Шаг» аукциона – 8 406 руб. Срок действия договора аренды земельного участка – 10 лет. Обременения: нет</w:t>
      </w:r>
      <w:r w:rsidR="00C2171F">
        <w:rPr>
          <w:rFonts w:ascii="Times New Roman" w:hAnsi="Times New Roman"/>
          <w:sz w:val="24"/>
          <w:szCs w:val="24"/>
        </w:rPr>
        <w:t>:</w:t>
      </w:r>
    </w:p>
    <w:p w:rsidR="00C2171F" w:rsidRDefault="00C2171F" w:rsidP="00C2171F">
      <w:pPr>
        <w:pStyle w:val="a6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4"/>
          <w:szCs w:val="24"/>
        </w:rPr>
        <w:t>Пацера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Сергеевича.</w:t>
      </w:r>
    </w:p>
    <w:p w:rsidR="00C2171F" w:rsidRDefault="00C2171F" w:rsidP="00C2171F">
      <w:pPr>
        <w:pStyle w:val="a6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Смычек Евгения Леонидовича</w:t>
      </w:r>
      <w:r w:rsidRPr="00C2171F">
        <w:rPr>
          <w:rFonts w:ascii="Times New Roman" w:hAnsi="Times New Roman"/>
          <w:sz w:val="24"/>
          <w:szCs w:val="24"/>
        </w:rPr>
        <w:t>.</w:t>
      </w:r>
    </w:p>
    <w:p w:rsidR="00C2171F" w:rsidRDefault="00C2171F" w:rsidP="00C2171F">
      <w:pPr>
        <w:pStyle w:val="a6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Позднякова Евгения Васильевича</w:t>
      </w:r>
    </w:p>
    <w:p w:rsidR="00C2171F" w:rsidRDefault="00C2171F" w:rsidP="00C2171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171F">
        <w:rPr>
          <w:rFonts w:ascii="Times New Roman" w:hAnsi="Times New Roman"/>
          <w:b/>
          <w:sz w:val="24"/>
          <w:szCs w:val="24"/>
        </w:rPr>
        <w:t xml:space="preserve">№ 3: </w:t>
      </w:r>
      <w:r w:rsidRPr="00052366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23:27:1306000:10892, расположенного по адресу: Краснодарский край, Славянский р-н, г. Славянск-на-Кубани, проезд Артиллерийский, д 35, общей площадью 1546 </w:t>
      </w:r>
      <w:proofErr w:type="spellStart"/>
      <w:r w:rsidRPr="00052366">
        <w:rPr>
          <w:rFonts w:ascii="Times New Roman" w:hAnsi="Times New Roman"/>
          <w:sz w:val="24"/>
          <w:szCs w:val="24"/>
        </w:rPr>
        <w:t>кв.м</w:t>
      </w:r>
      <w:proofErr w:type="spellEnd"/>
      <w:r w:rsidRPr="00052366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052366">
        <w:rPr>
          <w:rFonts w:ascii="Times New Roman" w:hAnsi="Times New Roman"/>
          <w:spacing w:val="-10"/>
          <w:sz w:val="24"/>
          <w:szCs w:val="24"/>
        </w:rPr>
        <w:t xml:space="preserve">фабрики-прачечные, фабрики-химчистки, </w:t>
      </w:r>
      <w:proofErr w:type="spellStart"/>
      <w:r w:rsidRPr="00052366">
        <w:rPr>
          <w:rFonts w:ascii="Times New Roman" w:hAnsi="Times New Roman"/>
          <w:spacing w:val="-10"/>
          <w:sz w:val="24"/>
          <w:szCs w:val="24"/>
        </w:rPr>
        <w:t>мусоро</w:t>
      </w:r>
      <w:proofErr w:type="spellEnd"/>
      <w:r w:rsidRPr="00052366">
        <w:rPr>
          <w:rFonts w:ascii="Times New Roman" w:hAnsi="Times New Roman"/>
          <w:spacing w:val="-10"/>
          <w:sz w:val="24"/>
          <w:szCs w:val="24"/>
        </w:rPr>
        <w:t xml:space="preserve">-перерабатывающие заводы, склады, специализированные по комплексной поставке, склады ГСМ, нефтебазы, торговые базы, овощебазы, товарные станции, прирельсовые склады. </w:t>
      </w:r>
      <w:r w:rsidRPr="00052366">
        <w:rPr>
          <w:rFonts w:ascii="Times New Roman" w:hAnsi="Times New Roman"/>
          <w:sz w:val="24"/>
          <w:szCs w:val="24"/>
        </w:rPr>
        <w:t>Начальная цена аукциона – 255 665 руб. Размер задатка – 51 133 руб. «Шаг» аукциона – 7 669 руб. Срок действия договора аренды земельного участка – 10 лет. Для данного земельного участка обеспечен доступ посредством земельного участка (земельных участков) с кадастровым номером (кадастровыми номерами) 23:27:1306000:10767</w:t>
      </w:r>
      <w:r>
        <w:rPr>
          <w:rFonts w:ascii="Times New Roman" w:hAnsi="Times New Roman"/>
          <w:sz w:val="24"/>
          <w:szCs w:val="24"/>
        </w:rPr>
        <w:t>:</w:t>
      </w:r>
    </w:p>
    <w:p w:rsidR="002602BB" w:rsidRDefault="002602BB" w:rsidP="002602BB">
      <w:pPr>
        <w:pStyle w:val="a6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Позднякова Евгения Васильевича.</w:t>
      </w:r>
    </w:p>
    <w:p w:rsidR="002602BB" w:rsidRDefault="002602BB" w:rsidP="002602BB">
      <w:pPr>
        <w:pStyle w:val="a6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Сейтмамутова Руслана </w:t>
      </w:r>
      <w:proofErr w:type="spellStart"/>
      <w:r>
        <w:rPr>
          <w:rFonts w:ascii="Times New Roman" w:hAnsi="Times New Roman"/>
          <w:sz w:val="24"/>
          <w:szCs w:val="24"/>
        </w:rPr>
        <w:t>Раимовича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02BB" w:rsidRDefault="002602BB" w:rsidP="002602BB">
      <w:pPr>
        <w:pStyle w:val="a6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Козлова Сергея Валериевича</w:t>
      </w:r>
      <w:r w:rsidR="00053BD9">
        <w:rPr>
          <w:rFonts w:ascii="Times New Roman" w:hAnsi="Times New Roman"/>
          <w:sz w:val="24"/>
          <w:szCs w:val="24"/>
        </w:rPr>
        <w:t>, в лице гр. Викторова Михаила Анатольевича, действующего на основании доверенности 02АА4396658 от 31.03.2018 г.</w:t>
      </w:r>
    </w:p>
    <w:p w:rsidR="00053BD9" w:rsidRDefault="00053BD9" w:rsidP="002602BB">
      <w:pPr>
        <w:pStyle w:val="a6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Индивидуального предпринимателя Васильева Ивана Викторовича, в лице гр. </w:t>
      </w:r>
      <w:proofErr w:type="spellStart"/>
      <w:r>
        <w:rPr>
          <w:rFonts w:ascii="Times New Roman" w:hAnsi="Times New Roman"/>
          <w:sz w:val="24"/>
          <w:szCs w:val="24"/>
        </w:rPr>
        <w:t>Коперского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Вадима Александровича, действующего на основании доверенности 23АА8585386 от 04.10.2018 г.</w:t>
      </w:r>
    </w:p>
    <w:p w:rsidR="00C2171F" w:rsidRDefault="00053BD9" w:rsidP="00053BD9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№4: </w:t>
      </w:r>
      <w:r w:rsidRPr="00052366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23:27:1306000:10894, расположенного по адресу: Краснодарский край, Славянский р-н, г. Славянск-на-Кубани, проезд Артиллерийский, д 39, общей площадью 2362 </w:t>
      </w:r>
      <w:proofErr w:type="spellStart"/>
      <w:r w:rsidRPr="00052366">
        <w:rPr>
          <w:rFonts w:ascii="Times New Roman" w:hAnsi="Times New Roman"/>
          <w:sz w:val="24"/>
          <w:szCs w:val="24"/>
        </w:rPr>
        <w:t>кв.м</w:t>
      </w:r>
      <w:proofErr w:type="spellEnd"/>
      <w:r w:rsidRPr="00052366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052366">
        <w:rPr>
          <w:rFonts w:ascii="Times New Roman" w:hAnsi="Times New Roman"/>
          <w:spacing w:val="-10"/>
          <w:sz w:val="24"/>
          <w:szCs w:val="24"/>
        </w:rPr>
        <w:t xml:space="preserve">фабрики-прачечные, фабрики-химчистки, </w:t>
      </w:r>
      <w:proofErr w:type="spellStart"/>
      <w:r w:rsidRPr="00052366">
        <w:rPr>
          <w:rFonts w:ascii="Times New Roman" w:hAnsi="Times New Roman"/>
          <w:spacing w:val="-10"/>
          <w:sz w:val="24"/>
          <w:szCs w:val="24"/>
        </w:rPr>
        <w:t>мусоро</w:t>
      </w:r>
      <w:proofErr w:type="spellEnd"/>
      <w:r w:rsidRPr="00052366">
        <w:rPr>
          <w:rFonts w:ascii="Times New Roman" w:hAnsi="Times New Roman"/>
          <w:spacing w:val="-10"/>
          <w:sz w:val="24"/>
          <w:szCs w:val="24"/>
        </w:rPr>
        <w:t xml:space="preserve">-перерабатывающие заводы, склады, специализированные по комплексной поставке, склады ГСМ, нефтебазы, торговые базы, овощебазы, товарные станции, прирельсовые склады. </w:t>
      </w:r>
      <w:r w:rsidRPr="00052366">
        <w:rPr>
          <w:rFonts w:ascii="Times New Roman" w:hAnsi="Times New Roman"/>
          <w:sz w:val="24"/>
          <w:szCs w:val="24"/>
        </w:rPr>
        <w:t>Начальная цена аукциона – 390 530 руб. Размер задатка – 78 106 руб. «Шаг» аукциона – 11 715 руб. Срок действия договора аренды земельного участка – 10 лет. Для данного земельного участка обеспечен доступ посредством земельного участка (земельных участков) с кадастровым номером (кадастровыми номерами) 23:27:1306000:10767</w:t>
      </w:r>
      <w:r>
        <w:rPr>
          <w:rFonts w:ascii="Times New Roman" w:hAnsi="Times New Roman"/>
          <w:sz w:val="24"/>
          <w:szCs w:val="24"/>
        </w:rPr>
        <w:t>:</w:t>
      </w:r>
    </w:p>
    <w:p w:rsidR="00053BD9" w:rsidRDefault="00053BD9" w:rsidP="00053BD9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Позднякова Евгения Васильевича.</w:t>
      </w:r>
    </w:p>
    <w:p w:rsidR="00053BD9" w:rsidRDefault="00053BD9" w:rsidP="00053BD9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Сейтмамутова Руслана </w:t>
      </w:r>
      <w:proofErr w:type="spellStart"/>
      <w:r>
        <w:rPr>
          <w:rFonts w:ascii="Times New Roman" w:hAnsi="Times New Roman"/>
          <w:sz w:val="24"/>
          <w:szCs w:val="24"/>
        </w:rPr>
        <w:t>Раимовича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3BD9" w:rsidRDefault="00053BD9" w:rsidP="00053BD9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Козлова Сергея Валериевича, в лице гр. Викторова Михаила Анатольевича, действующего на основании доверенности 02АА4396658 от 31.03.2018 г.</w:t>
      </w:r>
    </w:p>
    <w:p w:rsidR="00053BD9" w:rsidRDefault="00053BD9" w:rsidP="00053BD9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Индивидуального предпринимателя Васильева Ивана, в лице гр. </w:t>
      </w:r>
      <w:proofErr w:type="spellStart"/>
      <w:r>
        <w:rPr>
          <w:rFonts w:ascii="Times New Roman" w:hAnsi="Times New Roman"/>
          <w:sz w:val="24"/>
          <w:szCs w:val="24"/>
        </w:rPr>
        <w:t>Коперского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Вадима Александровича, действующего на основании доверенности 23АА8585386 от 04.10.2018 г.</w:t>
      </w:r>
    </w:p>
    <w:p w:rsidR="00053BD9" w:rsidRDefault="00053BD9" w:rsidP="00053BD9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№5: </w:t>
      </w:r>
      <w:r w:rsidRPr="00052366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23:27:1306000:10893, расположенного по адресу: Краснодарский край, Славянский р-н, г. Славянск-на-Кубани, проезд Артиллерийский, д 37, общей площадью 1182 </w:t>
      </w:r>
      <w:proofErr w:type="spellStart"/>
      <w:r w:rsidRPr="00052366">
        <w:rPr>
          <w:rFonts w:ascii="Times New Roman" w:hAnsi="Times New Roman"/>
          <w:sz w:val="24"/>
          <w:szCs w:val="24"/>
        </w:rPr>
        <w:t>кв.м</w:t>
      </w:r>
      <w:proofErr w:type="spellEnd"/>
      <w:r w:rsidRPr="00052366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Pr="00052366">
        <w:rPr>
          <w:rFonts w:ascii="Times New Roman" w:hAnsi="Times New Roman"/>
          <w:spacing w:val="-10"/>
          <w:sz w:val="24"/>
          <w:szCs w:val="24"/>
        </w:rPr>
        <w:t xml:space="preserve">фабрики-прачечные, фабрики-химчистки, </w:t>
      </w:r>
      <w:proofErr w:type="spellStart"/>
      <w:r w:rsidRPr="00052366">
        <w:rPr>
          <w:rFonts w:ascii="Times New Roman" w:hAnsi="Times New Roman"/>
          <w:spacing w:val="-10"/>
          <w:sz w:val="24"/>
          <w:szCs w:val="24"/>
        </w:rPr>
        <w:t>мусоро</w:t>
      </w:r>
      <w:proofErr w:type="spellEnd"/>
      <w:r w:rsidRPr="00052366">
        <w:rPr>
          <w:rFonts w:ascii="Times New Roman" w:hAnsi="Times New Roman"/>
          <w:spacing w:val="-10"/>
          <w:sz w:val="24"/>
          <w:szCs w:val="24"/>
        </w:rPr>
        <w:t xml:space="preserve">-перерабатывающие заводы, склады, специализированные по комплексной поставке, склады ГСМ, нефтебазы, торговые базы, овощебазы, товарные станции, прирельсовые склады. </w:t>
      </w:r>
      <w:r w:rsidRPr="00052366">
        <w:rPr>
          <w:rFonts w:ascii="Times New Roman" w:hAnsi="Times New Roman"/>
          <w:sz w:val="24"/>
          <w:szCs w:val="24"/>
        </w:rPr>
        <w:t>Начальная цена аукциона – 195 445 руб. Размер задатка – 39 089 руб. «Шаг» аукциона – 5 863 руб. Срок действия договора аренды земельного участка – 10 лет. Для данного земельного участка обеспечен доступ посредством земельного участка (земельных участков) с кадастровым номером (кадастровыми номерами) 23:27:1306000:10767</w:t>
      </w:r>
      <w:r>
        <w:rPr>
          <w:rFonts w:ascii="Times New Roman" w:hAnsi="Times New Roman"/>
          <w:sz w:val="24"/>
          <w:szCs w:val="24"/>
        </w:rPr>
        <w:t>:</w:t>
      </w:r>
    </w:p>
    <w:p w:rsidR="00053BD9" w:rsidRDefault="00053BD9" w:rsidP="00053BD9">
      <w:pPr>
        <w:pStyle w:val="a6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Позднякова Евгения Васильевича.</w:t>
      </w:r>
    </w:p>
    <w:p w:rsidR="00053BD9" w:rsidRDefault="00053BD9" w:rsidP="00053BD9">
      <w:pPr>
        <w:pStyle w:val="a6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Сейтмамутова Руслана </w:t>
      </w:r>
      <w:proofErr w:type="spellStart"/>
      <w:r>
        <w:rPr>
          <w:rFonts w:ascii="Times New Roman" w:hAnsi="Times New Roman"/>
          <w:sz w:val="24"/>
          <w:szCs w:val="24"/>
        </w:rPr>
        <w:t>Раимовича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3BD9" w:rsidRDefault="00053BD9" w:rsidP="00053BD9">
      <w:pPr>
        <w:pStyle w:val="a6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Козлова Сергея Валериевича</w:t>
      </w:r>
      <w:r w:rsidR="00B11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гр. Викторова Михаила Анатольевича, действующего на основании доверенности 02АА4396658 от 31.03.2018 г.</w:t>
      </w:r>
    </w:p>
    <w:p w:rsidR="00053BD9" w:rsidRDefault="00053BD9" w:rsidP="00053BD9">
      <w:pPr>
        <w:pStyle w:val="a6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Индивидуального предпринимателя Васильева Ивана Викторовича, в лице гр. </w:t>
      </w:r>
      <w:proofErr w:type="spellStart"/>
      <w:r>
        <w:rPr>
          <w:rFonts w:ascii="Times New Roman" w:hAnsi="Times New Roman"/>
          <w:sz w:val="24"/>
          <w:szCs w:val="24"/>
        </w:rPr>
        <w:t>Коперского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Вадима Александровича, действующего на основании доверенности 23АА8585386 от 04.10.2018 г.</w:t>
      </w:r>
    </w:p>
    <w:p w:rsidR="00053BD9" w:rsidRDefault="00053BD9" w:rsidP="00053BD9">
      <w:pPr>
        <w:pStyle w:val="a6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Старовойтова Андрея Александровича, в лице гр. Лебедевой Тать</w:t>
      </w:r>
      <w:r w:rsidR="00465B8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ны Вячеславовны, </w:t>
      </w:r>
      <w:r w:rsidR="00465B84">
        <w:rPr>
          <w:rFonts w:ascii="Times New Roman" w:hAnsi="Times New Roman"/>
          <w:sz w:val="24"/>
          <w:szCs w:val="24"/>
        </w:rPr>
        <w:t>действующей на основании доверенности 23АА8858598 от 04.02.2019 г.</w:t>
      </w:r>
    </w:p>
    <w:p w:rsidR="00446BF6" w:rsidRPr="00E0368B" w:rsidRDefault="009A49FB" w:rsidP="00C2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9F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DD6CBB" w:rsidRPr="00E0368B">
        <w:rPr>
          <w:rFonts w:ascii="Times New Roman" w:hAnsi="Times New Roman"/>
          <w:sz w:val="24"/>
          <w:szCs w:val="24"/>
        </w:rPr>
        <w:t>Уведомить претендент</w:t>
      </w:r>
      <w:r w:rsidR="00446BF6" w:rsidRPr="00E0368B">
        <w:rPr>
          <w:rFonts w:ascii="Times New Roman" w:hAnsi="Times New Roman"/>
          <w:sz w:val="24"/>
          <w:szCs w:val="24"/>
        </w:rPr>
        <w:t>ов</w:t>
      </w:r>
      <w:r w:rsidR="00DD6CBB" w:rsidRPr="00E0368B">
        <w:rPr>
          <w:rFonts w:ascii="Times New Roman" w:hAnsi="Times New Roman"/>
          <w:sz w:val="24"/>
          <w:szCs w:val="24"/>
        </w:rPr>
        <w:t xml:space="preserve"> по Лот</w:t>
      </w:r>
      <w:r w:rsidR="00446BF6" w:rsidRPr="00E0368B">
        <w:rPr>
          <w:rFonts w:ascii="Times New Roman" w:hAnsi="Times New Roman"/>
          <w:sz w:val="24"/>
          <w:szCs w:val="24"/>
        </w:rPr>
        <w:t>ам:</w:t>
      </w:r>
    </w:p>
    <w:p w:rsidR="00DD6CBB" w:rsidRDefault="00446BF6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8B">
        <w:rPr>
          <w:rFonts w:ascii="Times New Roman" w:hAnsi="Times New Roman"/>
          <w:sz w:val="24"/>
          <w:szCs w:val="24"/>
        </w:rPr>
        <w:t>-</w:t>
      </w:r>
      <w:r w:rsidR="00DD6CBB" w:rsidRPr="00E0368B">
        <w:rPr>
          <w:rFonts w:ascii="Times New Roman" w:hAnsi="Times New Roman"/>
          <w:sz w:val="24"/>
          <w:szCs w:val="24"/>
        </w:rPr>
        <w:t xml:space="preserve"> № </w:t>
      </w:r>
      <w:r w:rsidR="00E0368B" w:rsidRPr="00E0368B">
        <w:rPr>
          <w:rFonts w:ascii="Times New Roman" w:hAnsi="Times New Roman"/>
          <w:sz w:val="24"/>
          <w:szCs w:val="24"/>
        </w:rPr>
        <w:t>2</w:t>
      </w:r>
      <w:r w:rsidR="009A49FB">
        <w:rPr>
          <w:rFonts w:ascii="Times New Roman" w:hAnsi="Times New Roman"/>
          <w:sz w:val="24"/>
          <w:szCs w:val="24"/>
        </w:rPr>
        <w:t>, 3, 4 и 5</w:t>
      </w:r>
      <w:r w:rsidR="00DD6CBB" w:rsidRPr="00E0368B">
        <w:rPr>
          <w:rFonts w:ascii="Times New Roman" w:hAnsi="Times New Roman"/>
          <w:sz w:val="24"/>
          <w:szCs w:val="24"/>
        </w:rPr>
        <w:t xml:space="preserve"> о признании </w:t>
      </w:r>
      <w:r w:rsidR="00B536F2" w:rsidRPr="00E0368B">
        <w:rPr>
          <w:rFonts w:ascii="Times New Roman" w:hAnsi="Times New Roman"/>
          <w:sz w:val="24"/>
          <w:szCs w:val="24"/>
        </w:rPr>
        <w:t>их</w:t>
      </w:r>
      <w:r w:rsidR="00DD6CBB" w:rsidRPr="00E0368B">
        <w:rPr>
          <w:rFonts w:ascii="Times New Roman" w:hAnsi="Times New Roman"/>
          <w:sz w:val="24"/>
          <w:szCs w:val="24"/>
        </w:rPr>
        <w:t xml:space="preserve"> участник</w:t>
      </w:r>
      <w:r w:rsidR="00B536F2" w:rsidRPr="00E0368B">
        <w:rPr>
          <w:rFonts w:ascii="Times New Roman" w:hAnsi="Times New Roman"/>
          <w:sz w:val="24"/>
          <w:szCs w:val="24"/>
        </w:rPr>
        <w:t>ами</w:t>
      </w:r>
      <w:r w:rsidRPr="00E0368B">
        <w:rPr>
          <w:rFonts w:ascii="Times New Roman" w:hAnsi="Times New Roman"/>
          <w:sz w:val="24"/>
          <w:szCs w:val="24"/>
        </w:rPr>
        <w:t xml:space="preserve"> </w:t>
      </w:r>
      <w:r w:rsidR="00DD6CBB" w:rsidRPr="00E0368B">
        <w:rPr>
          <w:rFonts w:ascii="Times New Roman" w:hAnsi="Times New Roman"/>
          <w:sz w:val="24"/>
          <w:szCs w:val="24"/>
        </w:rPr>
        <w:t>аукциона</w:t>
      </w:r>
      <w:r w:rsidR="004462E7">
        <w:rPr>
          <w:rFonts w:ascii="Times New Roman" w:hAnsi="Times New Roman"/>
          <w:sz w:val="24"/>
          <w:szCs w:val="24"/>
        </w:rPr>
        <w:t>;</w:t>
      </w:r>
    </w:p>
    <w:p w:rsidR="004462E7" w:rsidRPr="00E0368B" w:rsidRDefault="004462E7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№ 1 о приостановлении аукциона </w:t>
      </w:r>
      <w:r w:rsidRPr="00C32ED6">
        <w:rPr>
          <w:rFonts w:ascii="Times New Roman" w:hAnsi="Times New Roman"/>
          <w:sz w:val="24"/>
          <w:szCs w:val="24"/>
          <w:shd w:val="clear" w:color="auto" w:fill="FFFFFF"/>
        </w:rPr>
        <w:t>до рассмотрения жалобы на действия (бездействие) организатора по существу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A4A04" w:rsidRPr="00E0368B" w:rsidRDefault="009A4A04" w:rsidP="00E0368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B1C" w:rsidRPr="00E0368B" w:rsidRDefault="007C7B1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8B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 w:rsidRPr="00E0368B">
        <w:rPr>
          <w:rFonts w:ascii="Times New Roman" w:hAnsi="Times New Roman"/>
          <w:sz w:val="24"/>
          <w:szCs w:val="24"/>
        </w:rPr>
        <w:t>м</w:t>
      </w:r>
      <w:r w:rsidRPr="00E0368B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E0368B" w:rsidTr="00C22EE6">
        <w:trPr>
          <w:tblCellSpacing w:w="0" w:type="dxa"/>
        </w:trPr>
        <w:tc>
          <w:tcPr>
            <w:tcW w:w="3686" w:type="dxa"/>
          </w:tcPr>
          <w:p w:rsidR="007C7B1C" w:rsidRPr="00E0368B" w:rsidRDefault="007C7B1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9FB" w:rsidRDefault="009A49FB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9A49FB" w:rsidRDefault="009A49FB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E0368B" w:rsidRDefault="00B536F2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sz w:val="24"/>
                <w:szCs w:val="24"/>
              </w:rPr>
              <w:t>Заместитель п</w:t>
            </w:r>
            <w:r w:rsidR="00652A7F" w:rsidRPr="00E0368B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Pr="00E0368B">
              <w:rPr>
                <w:rFonts w:ascii="Times New Roman" w:hAnsi="Times New Roman"/>
                <w:sz w:val="24"/>
                <w:szCs w:val="24"/>
              </w:rPr>
              <w:t>я</w:t>
            </w:r>
            <w:r w:rsidR="00652A7F" w:rsidRPr="00E0368B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111" w:type="dxa"/>
          </w:tcPr>
          <w:p w:rsidR="007C7B1C" w:rsidRPr="00E0368B" w:rsidRDefault="007C7B1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sz w:val="24"/>
                <w:szCs w:val="24"/>
              </w:rPr>
              <w:t>_________________ </w:t>
            </w:r>
            <w:r w:rsidR="00446BF6" w:rsidRPr="00E0368B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  <w:p w:rsidR="009A49FB" w:rsidRDefault="009A49FB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9FB" w:rsidRDefault="009A49FB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9FB" w:rsidRPr="00E0368B" w:rsidRDefault="009A49FB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</w:tc>
      </w:tr>
      <w:tr w:rsidR="00652A7F" w:rsidRPr="00E0368B" w:rsidTr="00C22EE6">
        <w:trPr>
          <w:tblCellSpacing w:w="0" w:type="dxa"/>
        </w:trPr>
        <w:tc>
          <w:tcPr>
            <w:tcW w:w="3686" w:type="dxa"/>
          </w:tcPr>
          <w:p w:rsidR="00652A7F" w:rsidRPr="00E0368B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E0368B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E0368B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E0368B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E0368B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446BF6" w:rsidRPr="00E0368B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446BF6" w:rsidRPr="00E0368B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E0368B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E0368B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E0368B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68B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9A49FB">
              <w:rPr>
                <w:rFonts w:ascii="Times New Roman" w:hAnsi="Times New Roman"/>
                <w:sz w:val="24"/>
                <w:szCs w:val="24"/>
              </w:rPr>
              <w:t>ы</w:t>
            </w:r>
            <w:r w:rsidRPr="00E0368B">
              <w:rPr>
                <w:rFonts w:ascii="Times New Roman" w:hAnsi="Times New Roman"/>
                <w:sz w:val="24"/>
                <w:szCs w:val="24"/>
              </w:rPr>
              <w:t>  комиссии</w:t>
            </w:r>
            <w:proofErr w:type="gramEnd"/>
            <w:r w:rsidRPr="00E036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652A7F" w:rsidRPr="00E0368B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9A49FB">
              <w:rPr>
                <w:rFonts w:ascii="Times New Roman" w:hAnsi="Times New Roman"/>
                <w:sz w:val="24"/>
                <w:szCs w:val="24"/>
              </w:rPr>
              <w:t>Е.Ю. Медведева</w:t>
            </w:r>
          </w:p>
          <w:p w:rsidR="00446BF6" w:rsidRPr="00E0368B" w:rsidRDefault="00446BF6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1AC" w:rsidRPr="00E0368B" w:rsidRDefault="000951AC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E0368B" w:rsidRDefault="00652A7F" w:rsidP="00E0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E0368B" w:rsidRDefault="00285731" w:rsidP="00E03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E0368B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D5296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7"/>
  </w:num>
  <w:num w:numId="7">
    <w:abstractNumId w:val="28"/>
  </w:num>
  <w:num w:numId="8">
    <w:abstractNumId w:val="12"/>
  </w:num>
  <w:num w:numId="9">
    <w:abstractNumId w:val="6"/>
  </w:num>
  <w:num w:numId="10">
    <w:abstractNumId w:val="2"/>
  </w:num>
  <w:num w:numId="11">
    <w:abstractNumId w:val="35"/>
  </w:num>
  <w:num w:numId="12">
    <w:abstractNumId w:val="23"/>
  </w:num>
  <w:num w:numId="13">
    <w:abstractNumId w:val="31"/>
  </w:num>
  <w:num w:numId="14">
    <w:abstractNumId w:val="25"/>
  </w:num>
  <w:num w:numId="15">
    <w:abstractNumId w:val="3"/>
  </w:num>
  <w:num w:numId="16">
    <w:abstractNumId w:val="27"/>
  </w:num>
  <w:num w:numId="17">
    <w:abstractNumId w:val="7"/>
  </w:num>
  <w:num w:numId="18">
    <w:abstractNumId w:val="32"/>
  </w:num>
  <w:num w:numId="19">
    <w:abstractNumId w:val="21"/>
  </w:num>
  <w:num w:numId="20">
    <w:abstractNumId w:val="22"/>
  </w:num>
  <w:num w:numId="21">
    <w:abstractNumId w:val="15"/>
  </w:num>
  <w:num w:numId="22">
    <w:abstractNumId w:val="20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4"/>
  </w:num>
  <w:num w:numId="28">
    <w:abstractNumId w:val="16"/>
  </w:num>
  <w:num w:numId="29">
    <w:abstractNumId w:val="33"/>
  </w:num>
  <w:num w:numId="30">
    <w:abstractNumId w:val="14"/>
  </w:num>
  <w:num w:numId="31">
    <w:abstractNumId w:val="4"/>
  </w:num>
  <w:num w:numId="32">
    <w:abstractNumId w:val="34"/>
  </w:num>
  <w:num w:numId="33">
    <w:abstractNumId w:val="1"/>
  </w:num>
  <w:num w:numId="34">
    <w:abstractNumId w:val="13"/>
  </w:num>
  <w:num w:numId="35">
    <w:abstractNumId w:val="18"/>
  </w:num>
  <w:num w:numId="36">
    <w:abstractNumId w:val="37"/>
  </w:num>
  <w:num w:numId="37">
    <w:abstractNumId w:val="0"/>
  </w:num>
  <w:num w:numId="38">
    <w:abstractNumId w:val="26"/>
  </w:num>
  <w:num w:numId="39">
    <w:abstractNumId w:val="30"/>
  </w:num>
  <w:num w:numId="40">
    <w:abstractNumId w:val="3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53BD9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96B54"/>
    <w:rsid w:val="001A6097"/>
    <w:rsid w:val="001B4F29"/>
    <w:rsid w:val="001C599D"/>
    <w:rsid w:val="00225C3E"/>
    <w:rsid w:val="0022684E"/>
    <w:rsid w:val="00236E8E"/>
    <w:rsid w:val="00242761"/>
    <w:rsid w:val="002527DA"/>
    <w:rsid w:val="002537D8"/>
    <w:rsid w:val="002602BB"/>
    <w:rsid w:val="00266178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203F0"/>
    <w:rsid w:val="004462E7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3AB1"/>
    <w:rsid w:val="00694585"/>
    <w:rsid w:val="006B632C"/>
    <w:rsid w:val="006C0C91"/>
    <w:rsid w:val="006C1788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9FB"/>
    <w:rsid w:val="009A4A04"/>
    <w:rsid w:val="009A51F2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7008C"/>
    <w:rsid w:val="00A700C0"/>
    <w:rsid w:val="00A700C7"/>
    <w:rsid w:val="00A74358"/>
    <w:rsid w:val="00A84D6B"/>
    <w:rsid w:val="00AA04C4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10CD"/>
    <w:rsid w:val="00B13808"/>
    <w:rsid w:val="00B1764E"/>
    <w:rsid w:val="00B2136F"/>
    <w:rsid w:val="00B218FF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171F"/>
    <w:rsid w:val="00C22EE6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07DA2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0368B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623B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798D-6807-45CC-893D-7A0E2373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2019-02-05T12:53:00Z</cp:lastPrinted>
  <dcterms:created xsi:type="dcterms:W3CDTF">2019-02-05T13:00:00Z</dcterms:created>
  <dcterms:modified xsi:type="dcterms:W3CDTF">2019-02-05T13:20:00Z</dcterms:modified>
</cp:coreProperties>
</file>