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76A9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B9242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E1F44">
        <w:rPr>
          <w:rFonts w:ascii="Times New Roman" w:hAnsi="Times New Roman" w:cs="Times New Roman"/>
          <w:sz w:val="24"/>
          <w:szCs w:val="24"/>
        </w:rPr>
        <w:t xml:space="preserve">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B92420">
        <w:rPr>
          <w:rFonts w:ascii="Times New Roman" w:hAnsi="Times New Roman" w:cs="Times New Roman"/>
          <w:sz w:val="24"/>
          <w:szCs w:val="24"/>
        </w:rPr>
        <w:t>09.04</w:t>
      </w:r>
      <w:r w:rsidR="00AE1F44">
        <w:rPr>
          <w:rFonts w:ascii="Times New Roman" w:hAnsi="Times New Roman" w:cs="Times New Roman"/>
          <w:sz w:val="24"/>
          <w:szCs w:val="24"/>
        </w:rPr>
        <w:t>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>
        <w:rPr>
          <w:rFonts w:ascii="Times New Roman" w:hAnsi="Times New Roman" w:cs="Times New Roman"/>
          <w:sz w:val="24"/>
          <w:szCs w:val="24"/>
        </w:rPr>
        <w:t>4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B76A93">
        <w:rPr>
          <w:rFonts w:ascii="Times New Roman" w:hAnsi="Times New Roman" w:cs="Times New Roman"/>
          <w:b/>
          <w:sz w:val="24"/>
          <w:szCs w:val="24"/>
        </w:rPr>
        <w:t>6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A93" w:rsidRPr="008B25F4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B76A93" w:rsidRPr="008B25F4">
        <w:rPr>
          <w:rFonts w:ascii="Times New Roman" w:hAnsi="Times New Roman"/>
          <w:sz w:val="24"/>
          <w:szCs w:val="24"/>
        </w:rPr>
        <w:t>Ковтюха</w:t>
      </w:r>
      <w:proofErr w:type="spellEnd"/>
      <w:r w:rsidR="00B76A93" w:rsidRPr="008B25F4">
        <w:rPr>
          <w:rFonts w:ascii="Times New Roman" w:hAnsi="Times New Roman"/>
          <w:sz w:val="24"/>
          <w:szCs w:val="24"/>
        </w:rPr>
        <w:t xml:space="preserve">, 80, угол </w:t>
      </w:r>
      <w:proofErr w:type="spellStart"/>
      <w:r w:rsidR="00B76A93" w:rsidRPr="008B25F4">
        <w:rPr>
          <w:rFonts w:ascii="Times New Roman" w:hAnsi="Times New Roman"/>
          <w:sz w:val="24"/>
          <w:szCs w:val="24"/>
        </w:rPr>
        <w:t>ул.Крупской</w:t>
      </w:r>
      <w:proofErr w:type="spellEnd"/>
      <w:r w:rsidR="00B76A93" w:rsidRPr="008B25F4">
        <w:rPr>
          <w:rFonts w:ascii="Times New Roman" w:hAnsi="Times New Roman"/>
          <w:sz w:val="24"/>
          <w:szCs w:val="24"/>
        </w:rPr>
        <w:t>. Тип рекламной конструкции – пилон, размером: 1,5 х 3,0 м. Начальная цена за право установки и эксплуатации рекламной конструкции составляет 17 907 руб. без учета НДС в год. Размер задатка – 16 116 руб. «Шаг» аукциона – 895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491024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84137">
        <w:rPr>
          <w:rFonts w:ascii="Times New Roman" w:hAnsi="Times New Roman"/>
          <w:sz w:val="24"/>
          <w:szCs w:val="24"/>
        </w:rPr>
        <w:t>05.04.</w:t>
      </w:r>
      <w:r w:rsidR="00AE1F44">
        <w:rPr>
          <w:rFonts w:ascii="Times New Roman" w:hAnsi="Times New Roman"/>
          <w:sz w:val="24"/>
          <w:szCs w:val="24"/>
        </w:rPr>
        <w:t>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</w:t>
      </w:r>
      <w:r w:rsidR="00B9244D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91024">
        <w:rPr>
          <w:rFonts w:ascii="Times New Roman" w:hAnsi="Times New Roman"/>
          <w:sz w:val="24"/>
          <w:szCs w:val="24"/>
        </w:rPr>
        <w:t xml:space="preserve"> по Лоту № </w:t>
      </w:r>
      <w:r w:rsidR="00B76A93">
        <w:rPr>
          <w:rFonts w:ascii="Times New Roman" w:hAnsi="Times New Roman"/>
          <w:sz w:val="24"/>
          <w:szCs w:val="24"/>
        </w:rPr>
        <w:t>6</w:t>
      </w:r>
      <w:r w:rsidRPr="00491024">
        <w:rPr>
          <w:rFonts w:ascii="Times New Roman" w:hAnsi="Times New Roman"/>
          <w:sz w:val="24"/>
          <w:szCs w:val="24"/>
        </w:rPr>
        <w:t xml:space="preserve"> допущен</w:t>
      </w:r>
      <w:r w:rsidR="00B9244D">
        <w:rPr>
          <w:rFonts w:ascii="Times New Roman" w:hAnsi="Times New Roman"/>
          <w:sz w:val="24"/>
          <w:szCs w:val="24"/>
        </w:rPr>
        <w:t>о</w:t>
      </w:r>
      <w:r w:rsidRPr="00491024">
        <w:rPr>
          <w:rFonts w:ascii="Times New Roman" w:hAnsi="Times New Roman"/>
          <w:sz w:val="24"/>
          <w:szCs w:val="24"/>
        </w:rPr>
        <w:t xml:space="preserve"> </w:t>
      </w:r>
      <w:r w:rsidR="00B9244D" w:rsidRPr="00B9244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Дом»,</w:t>
      </w:r>
      <w:r w:rsidR="00B9244D" w:rsidRPr="008B25F4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="00B9244D" w:rsidRPr="008B25F4">
        <w:rPr>
          <w:rFonts w:ascii="Times New Roman" w:hAnsi="Times New Roman"/>
          <w:sz w:val="24"/>
          <w:szCs w:val="24"/>
        </w:rPr>
        <w:t>Нагурной</w:t>
      </w:r>
      <w:proofErr w:type="spellEnd"/>
      <w:r w:rsidR="00B9244D" w:rsidRPr="008B25F4">
        <w:rPr>
          <w:rFonts w:ascii="Times New Roman" w:hAnsi="Times New Roman"/>
          <w:sz w:val="24"/>
          <w:szCs w:val="24"/>
        </w:rPr>
        <w:t xml:space="preserve"> Елены Викторовны, действующей на основании Устава, юридический адрес: Краснодарский край, г. Славянск-на-Кубани, ул. Стаханова д. 197, к. 1, ОГРН 1032327420641, ИНН 2349023740</w:t>
      </w:r>
      <w:r w:rsidRPr="00491024">
        <w:rPr>
          <w:rFonts w:ascii="Times New Roman" w:hAnsi="Times New Roman"/>
          <w:sz w:val="24"/>
          <w:szCs w:val="24"/>
        </w:rPr>
        <w:t>.</w:t>
      </w:r>
    </w:p>
    <w:p w:rsidR="00491024" w:rsidRPr="00C600D6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C600D6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49102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51B1">
        <w:rPr>
          <w:rStyle w:val="a6"/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Признать торги (в виде аукциона) по лоту № </w:t>
      </w:r>
      <w:r w:rsidR="00B76A93">
        <w:rPr>
          <w:rStyle w:val="a6"/>
          <w:rFonts w:ascii="Times New Roman" w:hAnsi="Times New Roman"/>
          <w:color w:val="000000"/>
          <w:sz w:val="24"/>
          <w:szCs w:val="24"/>
        </w:rPr>
        <w:t>6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 раздела 5 «Положения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договор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ООО «Солнечный Дом»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управлении по муниципальному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B9244D">
        <w:rPr>
          <w:rFonts w:ascii="Times New Roman" w:hAnsi="Times New Roman"/>
          <w:sz w:val="24"/>
          <w:szCs w:val="24"/>
        </w:rPr>
        <w:t>17 907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AE1F44">
        <w:rPr>
          <w:rFonts w:ascii="Times New Roman" w:hAnsi="Times New Roman"/>
          <w:sz w:val="24"/>
          <w:szCs w:val="24"/>
        </w:rPr>
        <w:t xml:space="preserve">семнадцать тысяч </w:t>
      </w:r>
      <w:r w:rsidR="00B9244D">
        <w:rPr>
          <w:rFonts w:ascii="Times New Roman" w:hAnsi="Times New Roman"/>
          <w:sz w:val="24"/>
          <w:szCs w:val="24"/>
        </w:rPr>
        <w:t>девять</w:t>
      </w:r>
      <w:r w:rsidR="00AE1F44">
        <w:rPr>
          <w:rFonts w:ascii="Times New Roman" w:hAnsi="Times New Roman"/>
          <w:sz w:val="24"/>
          <w:szCs w:val="24"/>
        </w:rPr>
        <w:t>сот семь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AE1F4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066B">
        <w:rPr>
          <w:rFonts w:ascii="Times New Roman" w:hAnsi="Times New Roman"/>
          <w:sz w:val="24"/>
          <w:szCs w:val="24"/>
        </w:rPr>
        <w:lastRenderedPageBreak/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6D066B">
        <w:rPr>
          <w:rFonts w:ascii="Times New Roman" w:hAnsi="Times New Roman"/>
          <w:sz w:val="24"/>
          <w:szCs w:val="24"/>
        </w:rPr>
        <w:t>отношениям  администрации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AE1F4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договора на установку и эксплуатацию рекламной конструкции с единственным участником торгов (в виде аукциона) по лоту № </w:t>
      </w:r>
      <w:r w:rsidR="00B76A9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 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ООО «Солнечный Дом»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B76A9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_________________  </w:t>
      </w:r>
      <w:r w:rsidR="00B9244D">
        <w:rPr>
          <w:rFonts w:ascii="Times New Roman" w:hAnsi="Times New Roman" w:cs="Times New Roman"/>
          <w:sz w:val="24"/>
          <w:szCs w:val="24"/>
        </w:rPr>
        <w:t>ООО «Солнечный Дом»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76A93"/>
    <w:rsid w:val="00B80A4E"/>
    <w:rsid w:val="00B92420"/>
    <w:rsid w:val="00B9244D"/>
    <w:rsid w:val="00B92757"/>
    <w:rsid w:val="00BA1549"/>
    <w:rsid w:val="00BA2891"/>
    <w:rsid w:val="00BD5279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37F3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2019-04-08T08:19:00Z</cp:lastPrinted>
  <dcterms:created xsi:type="dcterms:W3CDTF">2019-04-08T08:31:00Z</dcterms:created>
  <dcterms:modified xsi:type="dcterms:W3CDTF">2019-04-08T08:31:00Z</dcterms:modified>
</cp:coreProperties>
</file>